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3128"/>
        <w:gridCol w:w="5944"/>
      </w:tblGrid>
      <w:tr w:rsidR="00447D43" w:rsidRPr="00447D43" w14:paraId="64C655D1" w14:textId="77777777" w:rsidTr="00C1669D">
        <w:trPr>
          <w:tblCellSpacing w:w="0" w:type="dxa"/>
        </w:trPr>
        <w:tc>
          <w:tcPr>
            <w:tcW w:w="1724" w:type="pct"/>
            <w:tcMar>
              <w:top w:w="0" w:type="dxa"/>
              <w:left w:w="108" w:type="dxa"/>
              <w:bottom w:w="0" w:type="dxa"/>
              <w:right w:w="108" w:type="dxa"/>
            </w:tcMar>
            <w:hideMark/>
          </w:tcPr>
          <w:p w14:paraId="45C58ADD" w14:textId="1E6E66B9" w:rsidR="00447D43" w:rsidRPr="00DD41DA" w:rsidRDefault="00447D43" w:rsidP="00447D43">
            <w:pPr>
              <w:jc w:val="center"/>
              <w:rPr>
                <w:sz w:val="26"/>
                <w:szCs w:val="26"/>
              </w:rPr>
            </w:pPr>
            <w:r w:rsidRPr="00DD41DA">
              <w:rPr>
                <w:b/>
                <w:bCs/>
                <w:sz w:val="26"/>
                <w:szCs w:val="26"/>
              </w:rPr>
              <w:t>ỦY BAN NHÂN DÂN</w:t>
            </w:r>
            <w:r w:rsidRPr="00DD41DA">
              <w:rPr>
                <w:b/>
                <w:bCs/>
                <w:sz w:val="26"/>
                <w:szCs w:val="26"/>
              </w:rPr>
              <w:br/>
              <w:t>TỈNH NINH THUẬN</w:t>
            </w:r>
            <w:r w:rsidRPr="00DD41DA">
              <w:rPr>
                <w:b/>
                <w:bCs/>
                <w:sz w:val="26"/>
                <w:szCs w:val="26"/>
              </w:rPr>
              <w:br/>
              <w:t>-------</w:t>
            </w:r>
          </w:p>
        </w:tc>
        <w:tc>
          <w:tcPr>
            <w:tcW w:w="3276" w:type="pct"/>
            <w:tcMar>
              <w:top w:w="0" w:type="dxa"/>
              <w:left w:w="108" w:type="dxa"/>
              <w:bottom w:w="0" w:type="dxa"/>
              <w:right w:w="108" w:type="dxa"/>
            </w:tcMar>
            <w:hideMark/>
          </w:tcPr>
          <w:p w14:paraId="466D28E3" w14:textId="77777777" w:rsidR="00447D43" w:rsidRPr="00DD41DA" w:rsidRDefault="00447D43" w:rsidP="00447D43">
            <w:pPr>
              <w:jc w:val="center"/>
              <w:rPr>
                <w:sz w:val="26"/>
                <w:szCs w:val="26"/>
              </w:rPr>
            </w:pPr>
            <w:r w:rsidRPr="00DD41DA">
              <w:rPr>
                <w:b/>
                <w:bCs/>
                <w:sz w:val="26"/>
                <w:szCs w:val="26"/>
              </w:rPr>
              <w:t>CỘNG HÒA XÃ HỘI CHỦ NGHĨA VIỆT NAM</w:t>
            </w:r>
            <w:r w:rsidRPr="00DD41DA">
              <w:rPr>
                <w:b/>
                <w:bCs/>
                <w:sz w:val="26"/>
                <w:szCs w:val="26"/>
              </w:rPr>
              <w:br/>
              <w:t>Độc lập - Tự do - Hạnh phúc</w:t>
            </w:r>
            <w:r w:rsidRPr="00DD41DA">
              <w:rPr>
                <w:b/>
                <w:bCs/>
                <w:sz w:val="26"/>
                <w:szCs w:val="26"/>
              </w:rPr>
              <w:br/>
              <w:t>---------------</w:t>
            </w:r>
          </w:p>
        </w:tc>
      </w:tr>
      <w:tr w:rsidR="00447D43" w:rsidRPr="00447D43" w14:paraId="72AF3E83" w14:textId="77777777" w:rsidTr="00C1669D">
        <w:trPr>
          <w:tblCellSpacing w:w="0" w:type="dxa"/>
        </w:trPr>
        <w:tc>
          <w:tcPr>
            <w:tcW w:w="1724" w:type="pct"/>
            <w:tcMar>
              <w:top w:w="0" w:type="dxa"/>
              <w:left w:w="108" w:type="dxa"/>
              <w:bottom w:w="0" w:type="dxa"/>
              <w:right w:w="108" w:type="dxa"/>
            </w:tcMar>
            <w:hideMark/>
          </w:tcPr>
          <w:p w14:paraId="35CC6BB4" w14:textId="6043AE98" w:rsidR="00447D43" w:rsidRPr="00DD41DA" w:rsidRDefault="00447D43" w:rsidP="00447D43">
            <w:pPr>
              <w:jc w:val="center"/>
              <w:rPr>
                <w:sz w:val="26"/>
                <w:szCs w:val="26"/>
              </w:rPr>
            </w:pPr>
            <w:r w:rsidRPr="00DD41DA">
              <w:rPr>
                <w:sz w:val="26"/>
                <w:szCs w:val="26"/>
              </w:rPr>
              <w:t>Số:      /2025/QĐ-UBND</w:t>
            </w:r>
          </w:p>
          <w:p w14:paraId="27D72C76" w14:textId="002D56F1" w:rsidR="00C1669D" w:rsidRPr="00DD41DA" w:rsidRDefault="00C1669D" w:rsidP="00C1669D">
            <w:pPr>
              <w:pStyle w:val="NormalWeb"/>
              <w:spacing w:before="0" w:beforeAutospacing="0" w:after="0" w:afterAutospacing="0"/>
              <w:rPr>
                <w:sz w:val="26"/>
                <w:szCs w:val="26"/>
              </w:rPr>
            </w:pPr>
            <w:r w:rsidRPr="00DD41DA">
              <w:rPr>
                <w:b/>
                <w:sz w:val="26"/>
                <w:szCs w:val="26"/>
              </w:rPr>
              <w:t xml:space="preserve">                (Dự thảo)</w:t>
            </w:r>
          </w:p>
        </w:tc>
        <w:tc>
          <w:tcPr>
            <w:tcW w:w="3276" w:type="pct"/>
            <w:tcMar>
              <w:top w:w="0" w:type="dxa"/>
              <w:left w:w="108" w:type="dxa"/>
              <w:bottom w:w="0" w:type="dxa"/>
              <w:right w:w="108" w:type="dxa"/>
            </w:tcMar>
            <w:hideMark/>
          </w:tcPr>
          <w:p w14:paraId="04D1762D" w14:textId="4288A150" w:rsidR="00447D43" w:rsidRPr="00DD41DA" w:rsidRDefault="00447D43" w:rsidP="00447D43">
            <w:pPr>
              <w:jc w:val="center"/>
              <w:rPr>
                <w:sz w:val="26"/>
                <w:szCs w:val="26"/>
              </w:rPr>
            </w:pPr>
            <w:r w:rsidRPr="00DD41DA">
              <w:rPr>
                <w:i/>
                <w:iCs/>
                <w:sz w:val="26"/>
                <w:szCs w:val="26"/>
              </w:rPr>
              <w:t xml:space="preserve">Ninh Thuận, ngày       tháng </w:t>
            </w:r>
            <w:r w:rsidR="00C4150F">
              <w:rPr>
                <w:i/>
                <w:iCs/>
                <w:sz w:val="26"/>
                <w:szCs w:val="26"/>
              </w:rPr>
              <w:t>5</w:t>
            </w:r>
            <w:r w:rsidRPr="00DD41DA">
              <w:rPr>
                <w:i/>
                <w:iCs/>
                <w:sz w:val="26"/>
                <w:szCs w:val="26"/>
              </w:rPr>
              <w:t xml:space="preserve"> năm 2025</w:t>
            </w:r>
          </w:p>
        </w:tc>
      </w:tr>
    </w:tbl>
    <w:p w14:paraId="47FE2133" w14:textId="77777777" w:rsidR="00447D43" w:rsidRDefault="00447D43" w:rsidP="00447D43">
      <w:pPr>
        <w:jc w:val="center"/>
        <w:rPr>
          <w:b/>
          <w:bCs/>
          <w:sz w:val="28"/>
          <w:szCs w:val="28"/>
        </w:rPr>
      </w:pPr>
      <w:bookmarkStart w:id="0" w:name="loai_1"/>
      <w:r w:rsidRPr="00447D43">
        <w:rPr>
          <w:b/>
          <w:bCs/>
          <w:sz w:val="28"/>
          <w:szCs w:val="28"/>
        </w:rPr>
        <w:t>QUYẾT ĐỊNH</w:t>
      </w:r>
      <w:bookmarkEnd w:id="0"/>
    </w:p>
    <w:p w14:paraId="34798CA6" w14:textId="48B84CF7" w:rsidR="00C1669D" w:rsidRPr="00F67764" w:rsidRDefault="00C4150F" w:rsidP="00F67764">
      <w:pPr>
        <w:spacing w:after="120" w:line="240" w:lineRule="auto"/>
        <w:jc w:val="center"/>
        <w:rPr>
          <w:rFonts w:cs="Times New Roman"/>
          <w:sz w:val="28"/>
          <w:szCs w:val="28"/>
        </w:rPr>
      </w:pPr>
      <w:r w:rsidRPr="00F67764">
        <w:rPr>
          <w:rFonts w:cs="Times New Roman"/>
          <w:b/>
          <w:iCs/>
          <w:sz w:val="28"/>
          <w:szCs w:val="28"/>
          <w:lang w:val="de-DE"/>
        </w:rPr>
        <w:t>Ban hành q</w:t>
      </w:r>
      <w:r w:rsidR="00C1669D" w:rsidRPr="00F67764">
        <w:rPr>
          <w:rFonts w:cs="Times New Roman"/>
          <w:b/>
          <w:iCs/>
          <w:sz w:val="28"/>
          <w:szCs w:val="28"/>
          <w:lang w:val="de-DE"/>
        </w:rPr>
        <w:t>u</w:t>
      </w:r>
      <w:r w:rsidR="00C1669D" w:rsidRPr="00F67764">
        <w:rPr>
          <w:rFonts w:cs="Times New Roman"/>
          <w:b/>
          <w:sz w:val="28"/>
          <w:szCs w:val="28"/>
          <w:lang w:val="pt-BR"/>
        </w:rPr>
        <w:t xml:space="preserve">y định </w:t>
      </w:r>
      <w:r w:rsidR="00C1669D" w:rsidRPr="00F67764">
        <w:rPr>
          <w:rFonts w:cs="Times New Roman"/>
          <w:b/>
          <w:sz w:val="28"/>
          <w:szCs w:val="28"/>
          <w:lang w:val="vi-VN"/>
        </w:rPr>
        <w:t xml:space="preserve">về </w:t>
      </w:r>
      <w:r w:rsidR="00C1669D" w:rsidRPr="00F67764">
        <w:rPr>
          <w:rFonts w:cs="Times New Roman"/>
          <w:b/>
          <w:sz w:val="28"/>
          <w:szCs w:val="28"/>
          <w:lang w:val="fi-FI"/>
        </w:rPr>
        <w:t>sử dụng x</w:t>
      </w:r>
      <w:r w:rsidR="00C1669D" w:rsidRPr="00F67764">
        <w:rPr>
          <w:rFonts w:cs="Times New Roman"/>
          <w:b/>
          <w:sz w:val="28"/>
          <w:szCs w:val="28"/>
          <w:lang w:val="vi-VN"/>
        </w:rPr>
        <w:t xml:space="preserve">e mô tô, xe gắn máy, xe </w:t>
      </w:r>
      <w:r w:rsidR="00C1669D" w:rsidRPr="00F67764">
        <w:rPr>
          <w:rFonts w:cs="Times New Roman"/>
          <w:b/>
          <w:sz w:val="28"/>
          <w:szCs w:val="28"/>
          <w:lang w:val="nl-NL"/>
        </w:rPr>
        <w:t>thô sơ</w:t>
      </w:r>
      <w:r w:rsidR="00C1669D" w:rsidRPr="00F67764">
        <w:rPr>
          <w:rFonts w:cs="Times New Roman"/>
          <w:b/>
          <w:sz w:val="28"/>
          <w:szCs w:val="28"/>
          <w:lang w:val="fi-FI"/>
        </w:rPr>
        <w:t xml:space="preserve"> để kinh doanh vận chuyển hành khách, hàng hóa</w:t>
      </w:r>
      <w:r w:rsidR="00C1669D" w:rsidRPr="00F67764">
        <w:rPr>
          <w:rFonts w:cs="Times New Roman"/>
          <w:b/>
          <w:sz w:val="28"/>
          <w:szCs w:val="28"/>
          <w:lang w:val="vi-VN"/>
        </w:rPr>
        <w:t xml:space="preserve"> trên địa</w:t>
      </w:r>
      <w:r w:rsidR="00C1669D" w:rsidRPr="00F67764">
        <w:rPr>
          <w:rFonts w:cs="Times New Roman"/>
          <w:b/>
          <w:sz w:val="28"/>
          <w:szCs w:val="28"/>
          <w:lang w:val="nl-NL"/>
        </w:rPr>
        <w:t xml:space="preserve"> </w:t>
      </w:r>
      <w:r w:rsidR="00C1669D" w:rsidRPr="00F67764">
        <w:rPr>
          <w:rFonts w:cs="Times New Roman"/>
          <w:b/>
          <w:sz w:val="28"/>
          <w:szCs w:val="28"/>
          <w:lang w:val="vi-VN"/>
        </w:rPr>
        <w:t>bàn tỉnh</w:t>
      </w:r>
      <w:r w:rsidR="00C1669D" w:rsidRPr="00F67764">
        <w:rPr>
          <w:rFonts w:cs="Times New Roman"/>
          <w:b/>
          <w:sz w:val="28"/>
          <w:szCs w:val="28"/>
        </w:rPr>
        <w:t xml:space="preserve"> Ninh Thuận</w:t>
      </w:r>
    </w:p>
    <w:p w14:paraId="41A50FFC" w14:textId="0D0EE463" w:rsidR="00C1669D" w:rsidRPr="00F67764" w:rsidRDefault="00C1669D" w:rsidP="00F67764">
      <w:pPr>
        <w:spacing w:after="120" w:line="240" w:lineRule="auto"/>
        <w:jc w:val="center"/>
        <w:rPr>
          <w:rFonts w:cs="Times New Roman"/>
          <w:sz w:val="28"/>
          <w:szCs w:val="28"/>
        </w:rPr>
      </w:pPr>
      <w:r w:rsidRPr="00F67764">
        <w:rPr>
          <w:rFonts w:cs="Times New Roman"/>
          <w:noProof/>
          <w:sz w:val="28"/>
          <w:szCs w:val="28"/>
        </w:rPr>
        <mc:AlternateContent>
          <mc:Choice Requires="wps">
            <w:drawing>
              <wp:anchor distT="0" distB="0" distL="114300" distR="114300" simplePos="0" relativeHeight="251659264" behindDoc="0" locked="0" layoutInCell="1" allowOverlap="1" wp14:anchorId="0F5C5474" wp14:editId="09399339">
                <wp:simplePos x="0" y="0"/>
                <wp:positionH relativeFrom="column">
                  <wp:posOffset>1710055</wp:posOffset>
                </wp:positionH>
                <wp:positionV relativeFrom="paragraph">
                  <wp:posOffset>54610</wp:posOffset>
                </wp:positionV>
                <wp:extent cx="2314575" cy="0"/>
                <wp:effectExtent l="0" t="0" r="0" b="0"/>
                <wp:wrapNone/>
                <wp:docPr id="2073318995" name="Straight Connector 2"/>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ABD0A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4.65pt,4.3pt" to="316.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" strokecolor="#4472c4 [3204]" strokeweight=".5pt">
                <v:stroke joinstyle="miter"/>
              </v:line>
            </w:pict>
          </mc:Fallback>
        </mc:AlternateContent>
      </w:r>
    </w:p>
    <w:p w14:paraId="3F0623C1" w14:textId="4BCED572" w:rsidR="00447D43" w:rsidRPr="00F67764" w:rsidRDefault="00447D43" w:rsidP="00F67764">
      <w:pPr>
        <w:spacing w:after="120" w:line="240" w:lineRule="auto"/>
        <w:jc w:val="center"/>
        <w:rPr>
          <w:rFonts w:cs="Times New Roman"/>
          <w:sz w:val="28"/>
          <w:szCs w:val="28"/>
        </w:rPr>
      </w:pPr>
      <w:r w:rsidRPr="00F67764">
        <w:rPr>
          <w:rFonts w:cs="Times New Roman"/>
          <w:b/>
          <w:bCs/>
          <w:sz w:val="28"/>
          <w:szCs w:val="28"/>
        </w:rPr>
        <w:t>ỦY BAN NHÂN DÂN TỈNH NINH THUẬN</w:t>
      </w:r>
    </w:p>
    <w:p w14:paraId="4BBD7FE7" w14:textId="17C1C8F6" w:rsidR="00447D43" w:rsidRPr="00F67764" w:rsidRDefault="00447D43" w:rsidP="00F67764">
      <w:pPr>
        <w:spacing w:after="120" w:line="240" w:lineRule="auto"/>
        <w:ind w:firstLine="720"/>
        <w:jc w:val="both"/>
        <w:rPr>
          <w:rFonts w:eastAsia="Times New Roman" w:cs="Times New Roman"/>
          <w:i/>
          <w:iCs/>
          <w:kern w:val="0"/>
          <w:sz w:val="28"/>
          <w:szCs w:val="28"/>
          <w14:ligatures w14:val="none"/>
        </w:rPr>
      </w:pPr>
      <w:r w:rsidRPr="00F67764">
        <w:rPr>
          <w:rFonts w:eastAsia="Times New Roman" w:cs="Times New Roman"/>
          <w:i/>
          <w:iCs/>
          <w:kern w:val="0"/>
          <w:sz w:val="28"/>
          <w:szCs w:val="28"/>
          <w14:ligatures w14:val="none"/>
        </w:rPr>
        <w:t xml:space="preserve">Căn cứ Luật Tổ chức chính quyền địa phương ngày </w:t>
      </w:r>
      <w:r w:rsidR="00E71946" w:rsidRPr="00F67764">
        <w:rPr>
          <w:rFonts w:eastAsia="Times New Roman" w:cs="Times New Roman"/>
          <w:i/>
          <w:iCs/>
          <w:kern w:val="0"/>
          <w:sz w:val="28"/>
          <w:szCs w:val="28"/>
          <w14:ligatures w14:val="none"/>
        </w:rPr>
        <w:t>19 tháng 02 năm 2025</w:t>
      </w:r>
      <w:r w:rsidRPr="00F67764">
        <w:rPr>
          <w:rFonts w:eastAsia="Times New Roman" w:cs="Times New Roman"/>
          <w:i/>
          <w:iCs/>
          <w:kern w:val="0"/>
          <w:sz w:val="28"/>
          <w:szCs w:val="28"/>
          <w14:ligatures w14:val="none"/>
        </w:rPr>
        <w:t xml:space="preserve">; </w:t>
      </w:r>
    </w:p>
    <w:p w14:paraId="244DB0CB" w14:textId="61FFB497" w:rsidR="00447D43" w:rsidRPr="00F67764" w:rsidRDefault="00447D43" w:rsidP="00F67764">
      <w:pPr>
        <w:spacing w:after="120" w:line="240" w:lineRule="auto"/>
        <w:ind w:firstLine="720"/>
        <w:jc w:val="both"/>
        <w:rPr>
          <w:rFonts w:eastAsia="Times New Roman" w:cs="Times New Roman"/>
          <w:i/>
          <w:iCs/>
          <w:kern w:val="0"/>
          <w:sz w:val="28"/>
          <w:szCs w:val="28"/>
          <w14:ligatures w14:val="none"/>
        </w:rPr>
      </w:pPr>
      <w:r w:rsidRPr="00F67764">
        <w:rPr>
          <w:rFonts w:eastAsia="Times New Roman" w:cs="Times New Roman"/>
          <w:i/>
          <w:iCs/>
          <w:kern w:val="0"/>
          <w:sz w:val="28"/>
          <w:szCs w:val="28"/>
          <w14:ligatures w14:val="none"/>
        </w:rPr>
        <w:t xml:space="preserve">Căn cứ Luật Ban hành văn bản quy phạm pháp luật ngày </w:t>
      </w:r>
      <w:r w:rsidR="00E71946" w:rsidRPr="00F67764">
        <w:rPr>
          <w:rFonts w:eastAsia="Times New Roman" w:cs="Times New Roman"/>
          <w:i/>
          <w:iCs/>
          <w:kern w:val="0"/>
          <w:sz w:val="28"/>
          <w:szCs w:val="28"/>
          <w14:ligatures w14:val="none"/>
        </w:rPr>
        <w:t>19 tháng 02 năm 2025</w:t>
      </w:r>
    </w:p>
    <w:p w14:paraId="538413B7" w14:textId="77777777" w:rsidR="00447D43" w:rsidRPr="00F67764" w:rsidRDefault="00447D43" w:rsidP="00F67764">
      <w:pPr>
        <w:spacing w:after="120" w:line="240" w:lineRule="auto"/>
        <w:ind w:firstLine="720"/>
        <w:jc w:val="both"/>
        <w:rPr>
          <w:rFonts w:eastAsia="Times New Roman" w:cs="Times New Roman"/>
          <w:i/>
          <w:iCs/>
          <w:kern w:val="0"/>
          <w:sz w:val="28"/>
          <w:szCs w:val="28"/>
          <w14:ligatures w14:val="none"/>
        </w:rPr>
      </w:pPr>
      <w:r w:rsidRPr="00F67764">
        <w:rPr>
          <w:rFonts w:eastAsia="Times New Roman" w:cs="Times New Roman"/>
          <w:i/>
          <w:iCs/>
          <w:kern w:val="0"/>
          <w:sz w:val="28"/>
          <w:szCs w:val="28"/>
          <w14:ligatures w14:val="none"/>
        </w:rPr>
        <w:t>Căn cứ Luật Đường bộ ngày 27 tháng 6 năm 2024;</w:t>
      </w:r>
    </w:p>
    <w:p w14:paraId="0CF5479F" w14:textId="77777777" w:rsidR="00447D43" w:rsidRPr="00F67764" w:rsidRDefault="00447D43" w:rsidP="00F67764">
      <w:pPr>
        <w:spacing w:after="120" w:line="240" w:lineRule="auto"/>
        <w:ind w:firstLine="720"/>
        <w:jc w:val="both"/>
        <w:rPr>
          <w:rFonts w:eastAsia="Times New Roman" w:cs="Times New Roman"/>
          <w:i/>
          <w:iCs/>
          <w:kern w:val="0"/>
          <w:sz w:val="28"/>
          <w:szCs w:val="28"/>
          <w14:ligatures w14:val="none"/>
        </w:rPr>
      </w:pPr>
      <w:r w:rsidRPr="00F67764">
        <w:rPr>
          <w:rFonts w:eastAsia="Times New Roman" w:cs="Times New Roman"/>
          <w:i/>
          <w:iCs/>
          <w:kern w:val="0"/>
          <w:sz w:val="28"/>
          <w:szCs w:val="28"/>
          <w14:ligatures w14:val="none"/>
        </w:rPr>
        <w:t>Căn cứ Luật Trật tự, an toàn giao thông đường bộ ngày 27 tháng 6 năm 2024;</w:t>
      </w:r>
    </w:p>
    <w:p w14:paraId="60E7E7DB" w14:textId="7CD6568C" w:rsidR="00D86AD2" w:rsidRPr="00F67764" w:rsidRDefault="00D86AD2" w:rsidP="00F67764">
      <w:pPr>
        <w:spacing w:after="120" w:line="240" w:lineRule="auto"/>
        <w:ind w:firstLine="720"/>
        <w:jc w:val="both"/>
        <w:rPr>
          <w:rFonts w:eastAsia="Times New Roman" w:cs="Times New Roman"/>
          <w:i/>
          <w:iCs/>
          <w:kern w:val="0"/>
          <w:sz w:val="28"/>
          <w:szCs w:val="28"/>
          <w14:ligatures w14:val="none"/>
        </w:rPr>
      </w:pPr>
      <w:r w:rsidRPr="00F67764">
        <w:rPr>
          <w:rFonts w:eastAsia="Times New Roman" w:cs="Times New Roman"/>
          <w:i/>
          <w:iCs/>
          <w:kern w:val="0"/>
          <w:sz w:val="28"/>
          <w:szCs w:val="28"/>
          <w14:ligatures w14:val="none"/>
        </w:rPr>
        <w:t>Căn cứ Nghị định 151/2024/NĐ-CP ngày 15 tháng 11 năm 2024 của Chính phủ quy định chi tiết một số điều và biện pháp thi hành Luật Trật tự, an toàn giao thông đường bộ;</w:t>
      </w:r>
    </w:p>
    <w:p w14:paraId="11BCE934" w14:textId="77777777" w:rsidR="00D86AD2" w:rsidRPr="00F67764" w:rsidRDefault="00D86AD2" w:rsidP="00F67764">
      <w:pPr>
        <w:spacing w:after="120" w:line="240" w:lineRule="auto"/>
        <w:ind w:firstLine="720"/>
        <w:jc w:val="both"/>
        <w:rPr>
          <w:rFonts w:eastAsia="Times New Roman" w:cs="Times New Roman"/>
          <w:i/>
          <w:iCs/>
          <w:kern w:val="0"/>
          <w:sz w:val="28"/>
          <w:szCs w:val="28"/>
          <w14:ligatures w14:val="none"/>
        </w:rPr>
      </w:pPr>
      <w:r w:rsidRPr="00F67764">
        <w:rPr>
          <w:rFonts w:eastAsia="Times New Roman" w:cs="Times New Roman"/>
          <w:i/>
          <w:iCs/>
          <w:kern w:val="0"/>
          <w:sz w:val="28"/>
          <w:szCs w:val="28"/>
          <w14:ligatures w14:val="none"/>
        </w:rPr>
        <w:t>Căn cứ Nghị định 165/2024/NĐ-CP ngày 26 tháng 12 năm 2024 của Chính phủ quy định chi tiết hướng dẫn thi hành một số điều của Luật đường bộ và Điều 77 Luật Trật tự, an toàn giao thông đường bộ;</w:t>
      </w:r>
    </w:p>
    <w:p w14:paraId="38C96711" w14:textId="27308E62" w:rsidR="00447D43" w:rsidRPr="00F67764" w:rsidRDefault="00447D43" w:rsidP="00F67764">
      <w:pPr>
        <w:spacing w:after="120" w:line="240" w:lineRule="auto"/>
        <w:ind w:firstLine="720"/>
        <w:jc w:val="both"/>
        <w:rPr>
          <w:rFonts w:cs="Times New Roman"/>
          <w:i/>
          <w:iCs/>
          <w:sz w:val="28"/>
          <w:szCs w:val="28"/>
        </w:rPr>
      </w:pPr>
      <w:r w:rsidRPr="00F67764">
        <w:rPr>
          <w:rFonts w:eastAsia="Times New Roman" w:cs="Times New Roman"/>
          <w:i/>
          <w:iCs/>
          <w:kern w:val="0"/>
          <w:sz w:val="28"/>
          <w:szCs w:val="28"/>
          <w14:ligatures w14:val="none"/>
        </w:rPr>
        <w:t xml:space="preserve">Theo đề nghị của </w:t>
      </w:r>
      <w:r w:rsidR="00D86AD2" w:rsidRPr="00F67764">
        <w:rPr>
          <w:rFonts w:eastAsia="Times New Roman" w:cs="Times New Roman"/>
          <w:i/>
          <w:iCs/>
          <w:kern w:val="0"/>
          <w:sz w:val="28"/>
          <w:szCs w:val="28"/>
          <w14:ligatures w14:val="none"/>
        </w:rPr>
        <w:t xml:space="preserve">Giám đốc </w:t>
      </w:r>
      <w:r w:rsidRPr="00F67764">
        <w:rPr>
          <w:rFonts w:eastAsia="Times New Roman" w:cs="Times New Roman"/>
          <w:i/>
          <w:iCs/>
          <w:kern w:val="0"/>
          <w:sz w:val="28"/>
          <w:szCs w:val="28"/>
          <w14:ligatures w14:val="none"/>
        </w:rPr>
        <w:t xml:space="preserve">Sở Xây dựng tại Tờ trình số     /TTr-SXD ngày    tháng </w:t>
      </w:r>
      <w:r w:rsidR="00E2284D" w:rsidRPr="00F67764">
        <w:rPr>
          <w:rFonts w:eastAsia="Times New Roman" w:cs="Times New Roman"/>
          <w:i/>
          <w:iCs/>
          <w:kern w:val="0"/>
          <w:sz w:val="28"/>
          <w:szCs w:val="28"/>
          <w14:ligatures w14:val="none"/>
        </w:rPr>
        <w:t xml:space="preserve">  </w:t>
      </w:r>
      <w:r w:rsidRPr="00F67764">
        <w:rPr>
          <w:rFonts w:eastAsia="Times New Roman" w:cs="Times New Roman"/>
          <w:i/>
          <w:iCs/>
          <w:kern w:val="0"/>
          <w:sz w:val="28"/>
          <w:szCs w:val="28"/>
          <w14:ligatures w14:val="none"/>
        </w:rPr>
        <w:t xml:space="preserve"> năm 2025</w:t>
      </w:r>
      <w:r w:rsidR="00C1669D" w:rsidRPr="00F67764">
        <w:rPr>
          <w:rFonts w:eastAsia="Times New Roman" w:cs="Times New Roman"/>
          <w:i/>
          <w:iCs/>
          <w:kern w:val="0"/>
          <w:sz w:val="28"/>
          <w:szCs w:val="28"/>
          <w14:ligatures w14:val="none"/>
        </w:rPr>
        <w:t xml:space="preserve"> </w:t>
      </w:r>
      <w:r w:rsidR="00C1669D" w:rsidRPr="00F67764">
        <w:rPr>
          <w:rFonts w:cs="Times New Roman"/>
          <w:i/>
          <w:iCs/>
          <w:sz w:val="28"/>
          <w:szCs w:val="28"/>
        </w:rPr>
        <w:t>và Báo cáo thẩm định số      /BC-STP ngày      tháng     năm 2025 của Sở Tư pháp.</w:t>
      </w:r>
    </w:p>
    <w:p w14:paraId="16967E5F" w14:textId="77777777" w:rsidR="008625B2" w:rsidRPr="00F67764" w:rsidRDefault="008625B2" w:rsidP="00F67764">
      <w:pPr>
        <w:spacing w:after="120" w:line="240" w:lineRule="auto"/>
        <w:ind w:firstLine="720"/>
        <w:jc w:val="both"/>
        <w:rPr>
          <w:rFonts w:eastAsia="Times New Roman" w:cs="Times New Roman"/>
          <w:i/>
          <w:iCs/>
          <w:kern w:val="0"/>
          <w:sz w:val="28"/>
          <w:szCs w:val="28"/>
          <w14:ligatures w14:val="none"/>
        </w:rPr>
      </w:pPr>
    </w:p>
    <w:p w14:paraId="2183DBE2" w14:textId="77777777" w:rsidR="00447D43" w:rsidRPr="00F67764" w:rsidRDefault="00447D43" w:rsidP="00F67764">
      <w:pPr>
        <w:spacing w:after="120" w:line="240" w:lineRule="auto"/>
        <w:jc w:val="center"/>
        <w:rPr>
          <w:rFonts w:cs="Times New Roman"/>
          <w:sz w:val="28"/>
          <w:szCs w:val="28"/>
        </w:rPr>
      </w:pPr>
      <w:r w:rsidRPr="00F67764">
        <w:rPr>
          <w:rFonts w:cs="Times New Roman"/>
          <w:b/>
          <w:bCs/>
          <w:sz w:val="28"/>
          <w:szCs w:val="28"/>
        </w:rPr>
        <w:t>QUYẾT ĐỊNH:</w:t>
      </w:r>
    </w:p>
    <w:p w14:paraId="4D90DE14" w14:textId="05811307" w:rsidR="00447D43" w:rsidRPr="00F67764" w:rsidRDefault="00447D43" w:rsidP="00F67764">
      <w:pPr>
        <w:spacing w:after="120" w:line="240" w:lineRule="auto"/>
        <w:ind w:firstLine="720"/>
        <w:jc w:val="both"/>
        <w:rPr>
          <w:rFonts w:cs="Times New Roman"/>
          <w:b/>
          <w:bCs/>
          <w:sz w:val="28"/>
          <w:szCs w:val="28"/>
        </w:rPr>
      </w:pPr>
      <w:bookmarkStart w:id="1" w:name="dieu_1"/>
      <w:r w:rsidRPr="00F67764">
        <w:rPr>
          <w:rFonts w:cs="Times New Roman"/>
          <w:b/>
          <w:bCs/>
          <w:sz w:val="28"/>
          <w:szCs w:val="28"/>
        </w:rPr>
        <w:t>Điều 1. Phạm vi điều chỉnh</w:t>
      </w:r>
      <w:bookmarkEnd w:id="1"/>
      <w:r w:rsidR="0016072F" w:rsidRPr="00F67764">
        <w:rPr>
          <w:rFonts w:cs="Times New Roman"/>
          <w:b/>
          <w:bCs/>
          <w:sz w:val="28"/>
          <w:szCs w:val="28"/>
        </w:rPr>
        <w:t xml:space="preserve"> và đối tượng áp dụng</w:t>
      </w:r>
    </w:p>
    <w:p w14:paraId="07444396" w14:textId="74469520" w:rsidR="0016072F" w:rsidRPr="00F67764" w:rsidRDefault="0016072F" w:rsidP="00F67764">
      <w:pPr>
        <w:pStyle w:val="ListParagraph"/>
        <w:numPr>
          <w:ilvl w:val="0"/>
          <w:numId w:val="5"/>
        </w:numPr>
        <w:spacing w:after="120" w:line="240" w:lineRule="auto"/>
        <w:jc w:val="both"/>
        <w:rPr>
          <w:rFonts w:cs="Times New Roman"/>
          <w:sz w:val="28"/>
          <w:szCs w:val="28"/>
        </w:rPr>
      </w:pPr>
      <w:r w:rsidRPr="00F67764">
        <w:rPr>
          <w:rFonts w:cs="Times New Roman"/>
          <w:b/>
          <w:bCs/>
          <w:sz w:val="28"/>
          <w:szCs w:val="28"/>
        </w:rPr>
        <w:t>Phạm vi điều chỉnh</w:t>
      </w:r>
    </w:p>
    <w:p w14:paraId="77020095" w14:textId="7F16F297" w:rsidR="0016072F" w:rsidRPr="00F67764" w:rsidRDefault="0016072F" w:rsidP="00F67764">
      <w:pPr>
        <w:pStyle w:val="NormalWeb"/>
        <w:shd w:val="clear" w:color="auto" w:fill="FFFFFF"/>
        <w:spacing w:before="0" w:beforeAutospacing="0" w:after="120" w:afterAutospacing="0"/>
        <w:ind w:firstLine="720"/>
        <w:jc w:val="both"/>
        <w:rPr>
          <w:color w:val="000000" w:themeColor="text1"/>
          <w:sz w:val="28"/>
          <w:szCs w:val="28"/>
        </w:rPr>
      </w:pPr>
      <w:bookmarkStart w:id="2" w:name="dieu_2"/>
      <w:r w:rsidRPr="00F67764">
        <w:rPr>
          <w:color w:val="000000" w:themeColor="text1"/>
          <w:sz w:val="28"/>
          <w:szCs w:val="28"/>
        </w:rPr>
        <w:t>Quy</w:t>
      </w:r>
      <w:r w:rsidR="00DB635B" w:rsidRPr="00F67764">
        <w:rPr>
          <w:color w:val="000000" w:themeColor="text1"/>
          <w:sz w:val="28"/>
          <w:szCs w:val="28"/>
        </w:rPr>
        <w:t>ết</w:t>
      </w:r>
      <w:r w:rsidRPr="00F67764">
        <w:rPr>
          <w:color w:val="000000" w:themeColor="text1"/>
          <w:sz w:val="28"/>
          <w:szCs w:val="28"/>
        </w:rPr>
        <w:t xml:space="preserve"> định này quy định việc quản lý, sử dụng xe thô sơ, xe gắn máy, xe mô tô hai bánh, xe mô tô ba bánh và các loại xe tương tự vận chuyển hành khách, hàng hóa tham gia giao thông trên địa bàn tỉnh Ninh Thuận.</w:t>
      </w:r>
    </w:p>
    <w:p w14:paraId="22DD55AF" w14:textId="77777777" w:rsidR="0016072F" w:rsidRPr="00F67764" w:rsidRDefault="0016072F" w:rsidP="00F67764">
      <w:pPr>
        <w:pStyle w:val="NormalWeb"/>
        <w:shd w:val="clear" w:color="auto" w:fill="FFFFFF"/>
        <w:spacing w:before="0" w:beforeAutospacing="0" w:after="120" w:afterAutospacing="0"/>
        <w:ind w:firstLine="720"/>
        <w:rPr>
          <w:b/>
          <w:bCs/>
          <w:color w:val="000000" w:themeColor="text1"/>
          <w:sz w:val="28"/>
          <w:szCs w:val="28"/>
        </w:rPr>
      </w:pPr>
      <w:r w:rsidRPr="00F67764">
        <w:rPr>
          <w:b/>
          <w:bCs/>
          <w:color w:val="000000" w:themeColor="text1"/>
          <w:sz w:val="28"/>
          <w:szCs w:val="28"/>
        </w:rPr>
        <w:t>2. Đối tượng áp dụng</w:t>
      </w:r>
    </w:p>
    <w:p w14:paraId="202CD04D" w14:textId="77777777" w:rsidR="0016072F" w:rsidRPr="00F67764" w:rsidRDefault="0016072F" w:rsidP="00F67764">
      <w:pPr>
        <w:pStyle w:val="NormalWeb"/>
        <w:shd w:val="clear" w:color="auto" w:fill="FFFFFF"/>
        <w:spacing w:before="0" w:beforeAutospacing="0" w:after="120" w:afterAutospacing="0"/>
        <w:ind w:firstLine="720"/>
        <w:jc w:val="both"/>
        <w:rPr>
          <w:color w:val="000000" w:themeColor="text1"/>
          <w:sz w:val="28"/>
          <w:szCs w:val="28"/>
        </w:rPr>
      </w:pPr>
      <w:r w:rsidRPr="00F67764">
        <w:rPr>
          <w:color w:val="000000" w:themeColor="text1"/>
          <w:sz w:val="28"/>
          <w:szCs w:val="28"/>
        </w:rPr>
        <w:t>Quy định này áp dụng đối với tổ chức, cá nhân liên quan đến hoạt động vận chuyển hành khách, hàng hóa bằng xe thô sơ, xe gắn máy, xe mô tô hai bánh, xe mô tô ba bánh và các loại xe tương tự.</w:t>
      </w:r>
    </w:p>
    <w:bookmarkEnd w:id="2"/>
    <w:p w14:paraId="6A1A8D90" w14:textId="767EA529" w:rsidR="0016072F" w:rsidRPr="00F67764" w:rsidRDefault="0016072F" w:rsidP="00F67764">
      <w:pPr>
        <w:spacing w:after="120" w:line="240" w:lineRule="auto"/>
        <w:ind w:firstLine="720"/>
        <w:jc w:val="both"/>
        <w:rPr>
          <w:rFonts w:cs="Times New Roman"/>
          <w:b/>
          <w:bCs/>
          <w:sz w:val="28"/>
          <w:szCs w:val="28"/>
        </w:rPr>
      </w:pPr>
      <w:r w:rsidRPr="00F67764">
        <w:rPr>
          <w:rFonts w:cs="Times New Roman"/>
          <w:b/>
          <w:bCs/>
          <w:sz w:val="28"/>
          <w:szCs w:val="28"/>
        </w:rPr>
        <w:t xml:space="preserve">Điều </w:t>
      </w:r>
      <w:r w:rsidR="00D373F3" w:rsidRPr="00F67764">
        <w:rPr>
          <w:rFonts w:cs="Times New Roman"/>
          <w:b/>
          <w:bCs/>
          <w:sz w:val="28"/>
          <w:szCs w:val="28"/>
        </w:rPr>
        <w:t>2</w:t>
      </w:r>
      <w:r w:rsidRPr="00F67764">
        <w:rPr>
          <w:rFonts w:cs="Times New Roman"/>
          <w:b/>
          <w:bCs/>
          <w:sz w:val="28"/>
          <w:szCs w:val="28"/>
        </w:rPr>
        <w:t>. Giải thích từ ngữ</w:t>
      </w:r>
    </w:p>
    <w:p w14:paraId="3BD1DE90" w14:textId="77777777" w:rsidR="008110A1" w:rsidRPr="00F67764" w:rsidRDefault="008110A1" w:rsidP="00F67764">
      <w:pPr>
        <w:spacing w:after="120" w:line="240" w:lineRule="auto"/>
        <w:ind w:firstLine="720"/>
        <w:jc w:val="both"/>
        <w:rPr>
          <w:rFonts w:cs="Times New Roman"/>
          <w:bCs/>
          <w:sz w:val="28"/>
          <w:szCs w:val="28"/>
        </w:rPr>
      </w:pPr>
      <w:r w:rsidRPr="00F67764">
        <w:rPr>
          <w:rFonts w:cs="Times New Roman"/>
          <w:bCs/>
          <w:sz w:val="28"/>
          <w:szCs w:val="28"/>
        </w:rPr>
        <w:lastRenderedPageBreak/>
        <w:t>Trong Quyết</w:t>
      </w:r>
      <w:r w:rsidRPr="00F67764">
        <w:rPr>
          <w:rFonts w:cs="Times New Roman"/>
          <w:bCs/>
          <w:color w:val="FF0000"/>
          <w:sz w:val="28"/>
          <w:szCs w:val="28"/>
        </w:rPr>
        <w:t xml:space="preserve"> </w:t>
      </w:r>
      <w:r w:rsidRPr="00F67764">
        <w:rPr>
          <w:rFonts w:cs="Times New Roman"/>
          <w:bCs/>
          <w:sz w:val="28"/>
          <w:szCs w:val="28"/>
        </w:rPr>
        <w:t>định này, những từ ngữ dưới đây được hiểu như sau:</w:t>
      </w:r>
    </w:p>
    <w:p w14:paraId="7D540D68" w14:textId="77777777" w:rsidR="008110A1" w:rsidRPr="00F67764" w:rsidRDefault="008110A1" w:rsidP="00F67764">
      <w:pPr>
        <w:spacing w:after="120" w:line="240" w:lineRule="auto"/>
        <w:ind w:firstLine="720"/>
        <w:jc w:val="both"/>
        <w:rPr>
          <w:rFonts w:cs="Times New Roman"/>
          <w:sz w:val="28"/>
          <w:szCs w:val="28"/>
          <w:lang w:val="pt-BR"/>
        </w:rPr>
      </w:pPr>
      <w:r w:rsidRPr="00F67764">
        <w:rPr>
          <w:rStyle w:val="Strong"/>
          <w:rFonts w:cs="Times New Roman"/>
          <w:b w:val="0"/>
          <w:bCs w:val="0"/>
          <w:sz w:val="28"/>
          <w:szCs w:val="28"/>
        </w:rPr>
        <w:t>1</w:t>
      </w:r>
      <w:r w:rsidRPr="00F67764">
        <w:rPr>
          <w:rStyle w:val="Strong"/>
          <w:rFonts w:cs="Times New Roman"/>
          <w:b w:val="0"/>
          <w:sz w:val="28"/>
          <w:szCs w:val="28"/>
        </w:rPr>
        <w:t>.</w:t>
      </w:r>
      <w:r w:rsidRPr="00F67764">
        <w:rPr>
          <w:rStyle w:val="Strong"/>
          <w:rFonts w:cs="Times New Roman"/>
          <w:bCs w:val="0"/>
          <w:sz w:val="28"/>
          <w:szCs w:val="28"/>
        </w:rPr>
        <w:t xml:space="preserve"> </w:t>
      </w:r>
      <w:r w:rsidRPr="00F67764">
        <w:rPr>
          <w:rStyle w:val="Strong"/>
          <w:rFonts w:cs="Times New Roman"/>
          <w:b w:val="0"/>
          <w:bCs w:val="0"/>
          <w:sz w:val="28"/>
          <w:szCs w:val="28"/>
        </w:rPr>
        <w:t>Xe mô tô được quy định tại điểm e khoản 1</w:t>
      </w:r>
      <w:r w:rsidRPr="00F67764">
        <w:rPr>
          <w:rStyle w:val="Strong"/>
          <w:rFonts w:cs="Times New Roman"/>
          <w:bCs w:val="0"/>
          <w:sz w:val="28"/>
          <w:szCs w:val="28"/>
        </w:rPr>
        <w:t xml:space="preserve"> </w:t>
      </w:r>
      <w:r w:rsidRPr="00F67764">
        <w:rPr>
          <w:rFonts w:cs="Times New Roman"/>
          <w:sz w:val="28"/>
          <w:szCs w:val="28"/>
          <w:lang w:val="vi-VN"/>
        </w:rPr>
        <w:t xml:space="preserve">Điều 34 </w:t>
      </w:r>
      <w:r w:rsidRPr="00F67764">
        <w:rPr>
          <w:rFonts w:cs="Times New Roman"/>
          <w:sz w:val="28"/>
          <w:szCs w:val="28"/>
        </w:rPr>
        <w:t xml:space="preserve">của </w:t>
      </w:r>
      <w:r w:rsidRPr="00F67764">
        <w:rPr>
          <w:rFonts w:cs="Times New Roman"/>
          <w:sz w:val="28"/>
          <w:szCs w:val="28"/>
          <w:lang w:val="pt-BR"/>
        </w:rPr>
        <w:t xml:space="preserve">Luật </w:t>
      </w:r>
      <w:r w:rsidRPr="00F67764">
        <w:rPr>
          <w:rFonts w:cs="Times New Roman"/>
          <w:sz w:val="28"/>
          <w:szCs w:val="28"/>
        </w:rPr>
        <w:t>Trật tự</w:t>
      </w:r>
      <w:r w:rsidRPr="00F67764">
        <w:rPr>
          <w:rFonts w:cs="Times New Roman"/>
          <w:sz w:val="28"/>
          <w:szCs w:val="28"/>
          <w:lang w:val="vi-VN"/>
        </w:rPr>
        <w:t>,</w:t>
      </w:r>
      <w:r w:rsidRPr="00F67764">
        <w:rPr>
          <w:rFonts w:cs="Times New Roman"/>
          <w:sz w:val="28"/>
          <w:szCs w:val="28"/>
        </w:rPr>
        <w:t xml:space="preserve"> an toàn giao thông đường bộ</w:t>
      </w:r>
      <w:r w:rsidRPr="00F67764">
        <w:rPr>
          <w:rFonts w:cs="Times New Roman"/>
          <w:sz w:val="28"/>
          <w:szCs w:val="28"/>
          <w:lang w:val="pt-BR"/>
        </w:rPr>
        <w:t xml:space="preserve">. </w:t>
      </w:r>
    </w:p>
    <w:p w14:paraId="1C93397B" w14:textId="77777777" w:rsidR="008110A1" w:rsidRPr="00F67764" w:rsidRDefault="008110A1" w:rsidP="00F67764">
      <w:pPr>
        <w:spacing w:after="120" w:line="240" w:lineRule="auto"/>
        <w:ind w:firstLine="720"/>
        <w:jc w:val="both"/>
        <w:rPr>
          <w:rFonts w:cs="Times New Roman"/>
          <w:sz w:val="28"/>
          <w:szCs w:val="28"/>
          <w:lang w:val="pt-BR"/>
        </w:rPr>
      </w:pPr>
      <w:r w:rsidRPr="00F67764">
        <w:rPr>
          <w:rStyle w:val="Strong"/>
          <w:rFonts w:cs="Times New Roman"/>
          <w:b w:val="0"/>
          <w:bCs w:val="0"/>
          <w:sz w:val="28"/>
          <w:szCs w:val="28"/>
        </w:rPr>
        <w:t xml:space="preserve">2. Xe gắn máy được quy định tại điểm g khoản 1 </w:t>
      </w:r>
      <w:r w:rsidRPr="00F67764">
        <w:rPr>
          <w:rFonts w:cs="Times New Roman"/>
          <w:sz w:val="28"/>
          <w:szCs w:val="28"/>
          <w:lang w:val="vi-VN"/>
        </w:rPr>
        <w:t>Điều 34</w:t>
      </w:r>
      <w:r w:rsidRPr="00F67764">
        <w:rPr>
          <w:rFonts w:cs="Times New Roman"/>
          <w:sz w:val="28"/>
          <w:szCs w:val="28"/>
        </w:rPr>
        <w:t xml:space="preserve"> của </w:t>
      </w:r>
      <w:r w:rsidRPr="00F67764">
        <w:rPr>
          <w:rFonts w:cs="Times New Roman"/>
          <w:sz w:val="28"/>
          <w:szCs w:val="28"/>
          <w:lang w:val="pt-BR"/>
        </w:rPr>
        <w:t xml:space="preserve">Luật </w:t>
      </w:r>
      <w:r w:rsidRPr="00F67764">
        <w:rPr>
          <w:rFonts w:cs="Times New Roman"/>
          <w:sz w:val="28"/>
          <w:szCs w:val="28"/>
        </w:rPr>
        <w:t>Trật tự</w:t>
      </w:r>
      <w:r w:rsidRPr="00F67764">
        <w:rPr>
          <w:rFonts w:cs="Times New Roman"/>
          <w:sz w:val="28"/>
          <w:szCs w:val="28"/>
          <w:lang w:val="vi-VN"/>
        </w:rPr>
        <w:t>,</w:t>
      </w:r>
      <w:r w:rsidRPr="00F67764">
        <w:rPr>
          <w:rFonts w:cs="Times New Roman"/>
          <w:sz w:val="28"/>
          <w:szCs w:val="28"/>
        </w:rPr>
        <w:t xml:space="preserve"> an toàn giao thông đường bộ</w:t>
      </w:r>
      <w:r w:rsidRPr="00F67764">
        <w:rPr>
          <w:rFonts w:cs="Times New Roman"/>
          <w:sz w:val="28"/>
          <w:szCs w:val="28"/>
          <w:lang w:val="pt-BR"/>
        </w:rPr>
        <w:t xml:space="preserve">. </w:t>
      </w:r>
    </w:p>
    <w:p w14:paraId="5710F056" w14:textId="77777777" w:rsidR="008110A1" w:rsidRPr="00F67764" w:rsidRDefault="008110A1" w:rsidP="00F67764">
      <w:pPr>
        <w:spacing w:after="120" w:line="240" w:lineRule="auto"/>
        <w:ind w:firstLine="720"/>
        <w:jc w:val="both"/>
        <w:rPr>
          <w:rStyle w:val="Strong"/>
          <w:rFonts w:cs="Times New Roman"/>
          <w:b w:val="0"/>
          <w:bCs w:val="0"/>
          <w:sz w:val="28"/>
          <w:szCs w:val="28"/>
          <w:lang w:val="pt-BR"/>
        </w:rPr>
      </w:pPr>
      <w:r w:rsidRPr="00F67764">
        <w:rPr>
          <w:rStyle w:val="Strong"/>
          <w:rFonts w:cs="Times New Roman"/>
          <w:b w:val="0"/>
          <w:bCs w:val="0"/>
          <w:sz w:val="28"/>
          <w:szCs w:val="28"/>
        </w:rPr>
        <w:t xml:space="preserve">3. Xe thô sơ được quy định tại khoản 2 </w:t>
      </w:r>
      <w:r w:rsidRPr="00F67764">
        <w:rPr>
          <w:rFonts w:cs="Times New Roman"/>
          <w:sz w:val="28"/>
          <w:szCs w:val="28"/>
          <w:lang w:val="vi-VN"/>
        </w:rPr>
        <w:t>Điều 34</w:t>
      </w:r>
      <w:r w:rsidRPr="00F67764">
        <w:rPr>
          <w:rFonts w:cs="Times New Roman"/>
          <w:sz w:val="28"/>
          <w:szCs w:val="28"/>
        </w:rPr>
        <w:t xml:space="preserve"> của </w:t>
      </w:r>
      <w:r w:rsidRPr="00F67764">
        <w:rPr>
          <w:rFonts w:cs="Times New Roman"/>
          <w:sz w:val="28"/>
          <w:szCs w:val="28"/>
          <w:lang w:val="pt-BR"/>
        </w:rPr>
        <w:t xml:space="preserve">Luật </w:t>
      </w:r>
      <w:r w:rsidRPr="00F67764">
        <w:rPr>
          <w:rFonts w:cs="Times New Roman"/>
          <w:sz w:val="28"/>
          <w:szCs w:val="28"/>
        </w:rPr>
        <w:t>Trật tự</w:t>
      </w:r>
      <w:r w:rsidRPr="00F67764">
        <w:rPr>
          <w:rFonts w:cs="Times New Roman"/>
          <w:sz w:val="28"/>
          <w:szCs w:val="28"/>
          <w:lang w:val="vi-VN"/>
        </w:rPr>
        <w:t>,</w:t>
      </w:r>
      <w:r w:rsidRPr="00F67764">
        <w:rPr>
          <w:rFonts w:cs="Times New Roman"/>
          <w:sz w:val="28"/>
          <w:szCs w:val="28"/>
        </w:rPr>
        <w:t xml:space="preserve"> an toàn giao thông đường bộ</w:t>
      </w:r>
      <w:r w:rsidRPr="00F67764">
        <w:rPr>
          <w:rFonts w:cs="Times New Roman"/>
          <w:sz w:val="28"/>
          <w:szCs w:val="28"/>
          <w:lang w:val="pt-BR"/>
        </w:rPr>
        <w:t xml:space="preserve">. </w:t>
      </w:r>
      <w:r w:rsidRPr="00F67764">
        <w:rPr>
          <w:rFonts w:cs="Times New Roman"/>
          <w:strike/>
          <w:sz w:val="28"/>
          <w:szCs w:val="28"/>
          <w:lang w:val="pt-BR"/>
        </w:rPr>
        <w:t xml:space="preserve"> </w:t>
      </w:r>
    </w:p>
    <w:p w14:paraId="3FE0E61D" w14:textId="77777777" w:rsidR="008110A1" w:rsidRPr="00F67764" w:rsidRDefault="008110A1" w:rsidP="00F67764">
      <w:pPr>
        <w:spacing w:after="120" w:line="240" w:lineRule="auto"/>
        <w:ind w:firstLine="720"/>
        <w:jc w:val="both"/>
        <w:rPr>
          <w:rStyle w:val="Strong"/>
          <w:rFonts w:cs="Times New Roman"/>
          <w:b w:val="0"/>
          <w:bCs w:val="0"/>
          <w:sz w:val="28"/>
          <w:szCs w:val="28"/>
          <w:lang w:val="vi-VN"/>
        </w:rPr>
      </w:pPr>
      <w:r w:rsidRPr="00F67764">
        <w:rPr>
          <w:rFonts w:cs="Times New Roman"/>
          <w:sz w:val="28"/>
          <w:szCs w:val="28"/>
        </w:rPr>
        <w:t>4</w:t>
      </w:r>
      <w:r w:rsidRPr="00F67764">
        <w:rPr>
          <w:rFonts w:cs="Times New Roman"/>
          <w:sz w:val="28"/>
          <w:szCs w:val="28"/>
          <w:lang w:val="vi-VN"/>
        </w:rPr>
        <w:t xml:space="preserve">. </w:t>
      </w:r>
      <w:r w:rsidRPr="00F67764">
        <w:rPr>
          <w:rStyle w:val="Strong"/>
          <w:rFonts w:cs="Times New Roman"/>
          <w:b w:val="0"/>
          <w:bCs w:val="0"/>
          <w:sz w:val="28"/>
          <w:szCs w:val="28"/>
        </w:rPr>
        <w:t>Kinh</w:t>
      </w:r>
      <w:r w:rsidRPr="00F67764">
        <w:rPr>
          <w:rStyle w:val="Strong"/>
          <w:rFonts w:cs="Times New Roman"/>
          <w:b w:val="0"/>
          <w:bCs w:val="0"/>
          <w:sz w:val="28"/>
          <w:szCs w:val="28"/>
          <w:lang w:val="vi-VN"/>
        </w:rPr>
        <w:t xml:space="preserve"> doanh vận chuyển hành khách, hàng hóa bằng xe mô tô, xe gắn máy, xe thô sơ là hoạt động do tổ chức, cá nhân sử dụng các loại xe này để cung cấp dịch vụ vận tải người, hàng hóa trên đường bộ nhằm mục đích sinh lợi.</w:t>
      </w:r>
    </w:p>
    <w:p w14:paraId="27463C5D" w14:textId="14F8F9A1" w:rsidR="00FD247A" w:rsidRPr="00F67764" w:rsidRDefault="00FD247A" w:rsidP="00F67764">
      <w:pPr>
        <w:spacing w:after="120" w:line="240" w:lineRule="auto"/>
        <w:ind w:firstLine="720"/>
        <w:jc w:val="both"/>
        <w:rPr>
          <w:rFonts w:cs="Times New Roman"/>
          <w:b/>
          <w:bCs/>
          <w:sz w:val="28"/>
          <w:szCs w:val="28"/>
          <w:lang w:val="vi-VN"/>
        </w:rPr>
      </w:pPr>
      <w:r w:rsidRPr="00F67764">
        <w:rPr>
          <w:rFonts w:cs="Times New Roman"/>
          <w:b/>
          <w:bCs/>
          <w:sz w:val="28"/>
          <w:szCs w:val="28"/>
          <w:lang w:val="vi-VN"/>
        </w:rPr>
        <w:t xml:space="preserve">Điều </w:t>
      </w:r>
      <w:r w:rsidR="00D373F3" w:rsidRPr="00F67764">
        <w:rPr>
          <w:rFonts w:cs="Times New Roman"/>
          <w:b/>
          <w:bCs/>
          <w:sz w:val="28"/>
          <w:szCs w:val="28"/>
        </w:rPr>
        <w:t>3</w:t>
      </w:r>
      <w:r w:rsidRPr="00F67764">
        <w:rPr>
          <w:rFonts w:cs="Times New Roman"/>
          <w:b/>
          <w:bCs/>
          <w:sz w:val="28"/>
          <w:szCs w:val="28"/>
          <w:lang w:val="vi-VN"/>
        </w:rPr>
        <w:t>. Quy định chung</w:t>
      </w:r>
    </w:p>
    <w:p w14:paraId="4C868956" w14:textId="77777777" w:rsidR="00FD247A" w:rsidRPr="00F67764" w:rsidRDefault="00FD247A" w:rsidP="00F67764">
      <w:pPr>
        <w:spacing w:after="120" w:line="240" w:lineRule="auto"/>
        <w:ind w:firstLine="720"/>
        <w:jc w:val="both"/>
        <w:rPr>
          <w:rFonts w:eastAsia="Times New Roman" w:cs="Times New Roman"/>
          <w:sz w:val="28"/>
          <w:szCs w:val="28"/>
          <w:lang w:val="vi-VN"/>
        </w:rPr>
      </w:pPr>
      <w:r w:rsidRPr="00F67764">
        <w:rPr>
          <w:rFonts w:eastAsia="Times New Roman" w:cs="Times New Roman"/>
          <w:sz w:val="28"/>
          <w:szCs w:val="28"/>
          <w:lang w:val="vi-VN"/>
        </w:rPr>
        <w:t>1. Người lái xe mô tô, xe gắn máy tham gia hoạt động kinh doanh vận chuyển hành khách, hàng hóa phải chấp hành theo quy định tại</w:t>
      </w:r>
      <w:r w:rsidRPr="00F67764">
        <w:rPr>
          <w:rFonts w:cs="Times New Roman"/>
          <w:sz w:val="28"/>
          <w:szCs w:val="28"/>
        </w:rPr>
        <w:t xml:space="preserve"> </w:t>
      </w:r>
      <w:r w:rsidRPr="00F67764">
        <w:rPr>
          <w:rFonts w:eastAsia="Times New Roman" w:cs="Times New Roman"/>
          <w:sz w:val="28"/>
          <w:szCs w:val="28"/>
          <w:lang w:val="vi-VN"/>
        </w:rPr>
        <w:t>khoản 1 khoản 2</w:t>
      </w:r>
      <w:r w:rsidRPr="00F67764">
        <w:rPr>
          <w:rFonts w:eastAsia="Times New Roman" w:cs="Times New Roman"/>
          <w:sz w:val="28"/>
          <w:szCs w:val="28"/>
        </w:rPr>
        <w:t xml:space="preserve"> </w:t>
      </w:r>
      <w:r w:rsidRPr="00F67764">
        <w:rPr>
          <w:rFonts w:eastAsia="Times New Roman" w:cs="Times New Roman"/>
          <w:sz w:val="28"/>
          <w:szCs w:val="28"/>
          <w:lang w:val="vi-VN"/>
        </w:rPr>
        <w:t>khoản 3 Điều 33 và khoản 1 Điều 47 Luật Trật tự, an toàn giao thông đường bộ.</w:t>
      </w:r>
    </w:p>
    <w:p w14:paraId="604F8201" w14:textId="77777777" w:rsidR="00FD247A" w:rsidRPr="00F67764" w:rsidRDefault="00FD247A" w:rsidP="00F67764">
      <w:pPr>
        <w:spacing w:after="120" w:line="240" w:lineRule="auto"/>
        <w:ind w:firstLine="720"/>
        <w:jc w:val="both"/>
        <w:rPr>
          <w:rFonts w:eastAsia="Times New Roman" w:cs="Times New Roman"/>
          <w:sz w:val="28"/>
          <w:szCs w:val="28"/>
          <w:lang w:val="vi-VN"/>
        </w:rPr>
      </w:pPr>
      <w:r w:rsidRPr="00F67764">
        <w:rPr>
          <w:rFonts w:eastAsia="Times New Roman" w:cs="Times New Roman"/>
          <w:sz w:val="28"/>
          <w:szCs w:val="28"/>
          <w:lang w:val="vi-VN"/>
        </w:rPr>
        <w:t>2. Người điều khiển xe thô sơ tham gia hoạt động kinh doanh vận chuyển hành khách, hàng hóa phải chấp hành theo quy định tại Điều 31 (trừ khoản 5), khoản 1 Điều 47 Luật Trật tự, an toàn giao thông đường bộ.</w:t>
      </w:r>
    </w:p>
    <w:p w14:paraId="653B516E" w14:textId="77777777" w:rsidR="00FD247A" w:rsidRPr="00F67764" w:rsidRDefault="00FD247A" w:rsidP="00F67764">
      <w:pPr>
        <w:spacing w:after="120" w:line="240" w:lineRule="auto"/>
        <w:ind w:firstLine="720"/>
        <w:jc w:val="both"/>
        <w:rPr>
          <w:rFonts w:eastAsia="Times New Roman" w:cs="Times New Roman"/>
          <w:sz w:val="28"/>
          <w:szCs w:val="28"/>
          <w:lang w:val="vi-VN"/>
        </w:rPr>
      </w:pPr>
      <w:r w:rsidRPr="00F67764">
        <w:rPr>
          <w:rFonts w:eastAsia="Times New Roman" w:cs="Times New Roman"/>
          <w:sz w:val="28"/>
          <w:szCs w:val="28"/>
          <w:lang w:val="vi-VN"/>
        </w:rPr>
        <w:t xml:space="preserve">3. Tổ chức, cá nhân kinh doanh vận tải hành khách, hàng hóa bằng xe mô tô, xe gắn máy, xe thô sơ </w:t>
      </w:r>
      <w:r w:rsidRPr="00F67764">
        <w:rPr>
          <w:rFonts w:eastAsia="Times New Roman" w:cs="Times New Roman"/>
          <w:sz w:val="28"/>
          <w:szCs w:val="28"/>
        </w:rPr>
        <w:t xml:space="preserve">và các loại xe tương tự </w:t>
      </w:r>
      <w:r w:rsidRPr="00F67764">
        <w:rPr>
          <w:rFonts w:eastAsia="Times New Roman" w:cs="Times New Roman"/>
          <w:sz w:val="28"/>
          <w:szCs w:val="28"/>
          <w:lang w:val="vi-VN"/>
        </w:rPr>
        <w:t>phải tuân thủ quy định của pháp luật về trật tự, an toàn giao thông đường bộ và các quy định của pháp luật khác có liên quan.</w:t>
      </w:r>
    </w:p>
    <w:p w14:paraId="2FAFC679" w14:textId="77777777" w:rsidR="00FD247A" w:rsidRPr="00F67764" w:rsidRDefault="00FD247A" w:rsidP="00F67764">
      <w:pPr>
        <w:spacing w:after="120" w:line="240" w:lineRule="auto"/>
        <w:ind w:firstLine="720"/>
        <w:jc w:val="both"/>
        <w:rPr>
          <w:rFonts w:eastAsia="Times New Roman" w:cs="Times New Roman"/>
          <w:sz w:val="28"/>
          <w:szCs w:val="28"/>
          <w:lang w:val="vi-VN"/>
        </w:rPr>
      </w:pPr>
      <w:r w:rsidRPr="00F67764">
        <w:rPr>
          <w:rFonts w:eastAsia="Times New Roman" w:cs="Times New Roman"/>
          <w:sz w:val="28"/>
          <w:szCs w:val="28"/>
          <w:lang w:val="vi-VN"/>
        </w:rPr>
        <w:t>4. Các hành vi bị nghiêm cấm theo quy định tại Điều 9 Luật Trật tự, an toàn giao thông đường bộ.</w:t>
      </w:r>
    </w:p>
    <w:p w14:paraId="133739A5" w14:textId="3F4E35B3" w:rsidR="006C5FB7" w:rsidRPr="00F67764" w:rsidRDefault="006C5FB7" w:rsidP="00F67764">
      <w:pPr>
        <w:spacing w:after="120" w:line="240" w:lineRule="auto"/>
        <w:ind w:firstLine="720"/>
        <w:jc w:val="both"/>
        <w:rPr>
          <w:rFonts w:cs="Times New Roman"/>
          <w:color w:val="000000" w:themeColor="text1"/>
          <w:sz w:val="28"/>
          <w:szCs w:val="28"/>
        </w:rPr>
      </w:pPr>
      <w:r w:rsidRPr="00F67764">
        <w:rPr>
          <w:rFonts w:cs="Times New Roman"/>
          <w:b/>
          <w:bCs/>
          <w:color w:val="000000" w:themeColor="text1"/>
          <w:sz w:val="28"/>
          <w:szCs w:val="28"/>
        </w:rPr>
        <w:t xml:space="preserve">Điều </w:t>
      </w:r>
      <w:r w:rsidR="007B2224" w:rsidRPr="00F67764">
        <w:rPr>
          <w:rFonts w:cs="Times New Roman"/>
          <w:b/>
          <w:bCs/>
          <w:color w:val="000000" w:themeColor="text1"/>
          <w:sz w:val="28"/>
          <w:szCs w:val="28"/>
        </w:rPr>
        <w:t>4</w:t>
      </w:r>
      <w:r w:rsidRPr="00F67764">
        <w:rPr>
          <w:rFonts w:cs="Times New Roman"/>
          <w:b/>
          <w:bCs/>
          <w:color w:val="000000" w:themeColor="text1"/>
          <w:sz w:val="28"/>
          <w:szCs w:val="28"/>
        </w:rPr>
        <w:t xml:space="preserve">. </w:t>
      </w:r>
      <w:bookmarkStart w:id="3" w:name="_Hlk198126365"/>
      <w:r w:rsidR="00F3230C">
        <w:rPr>
          <w:rFonts w:cs="Times New Roman"/>
          <w:b/>
          <w:bCs/>
          <w:color w:val="000000" w:themeColor="text1"/>
          <w:sz w:val="28"/>
          <w:szCs w:val="28"/>
        </w:rPr>
        <w:t>Điều kiện h</w:t>
      </w:r>
      <w:r w:rsidR="008110A1" w:rsidRPr="00F67764">
        <w:rPr>
          <w:rFonts w:cs="Times New Roman"/>
          <w:b/>
          <w:bCs/>
          <w:color w:val="000000" w:themeColor="text1"/>
          <w:sz w:val="28"/>
          <w:szCs w:val="28"/>
        </w:rPr>
        <w:t>oạt động</w:t>
      </w:r>
      <w:r w:rsidRPr="00F67764">
        <w:rPr>
          <w:rFonts w:cs="Times New Roman"/>
          <w:b/>
          <w:bCs/>
          <w:color w:val="000000" w:themeColor="text1"/>
          <w:sz w:val="28"/>
          <w:szCs w:val="28"/>
        </w:rPr>
        <w:t xml:space="preserve"> kinh doanh vận chuyển hành khách, hàng hóa</w:t>
      </w:r>
      <w:bookmarkEnd w:id="3"/>
    </w:p>
    <w:p w14:paraId="4DF7D20C" w14:textId="325C48E8" w:rsidR="00B56DDA" w:rsidRPr="00F67764" w:rsidRDefault="00B56DDA" w:rsidP="00F67764">
      <w:pPr>
        <w:spacing w:after="120" w:line="240" w:lineRule="auto"/>
        <w:ind w:firstLine="720"/>
        <w:jc w:val="both"/>
        <w:rPr>
          <w:rFonts w:cs="Times New Roman"/>
          <w:sz w:val="28"/>
          <w:szCs w:val="28"/>
          <w:lang w:val="vi-VN"/>
        </w:rPr>
      </w:pPr>
      <w:r w:rsidRPr="00F67764">
        <w:rPr>
          <w:rFonts w:cs="Times New Roman"/>
          <w:sz w:val="28"/>
          <w:szCs w:val="28"/>
          <w:lang w:val="vi-VN"/>
        </w:rPr>
        <w:t xml:space="preserve">1. Tổ chức, cá nhân khi hoạt động kinh doanh vận chuyển hành khách và hàng hóa phải thực hiện đăng ký với Ủy ban nhân dân </w:t>
      </w:r>
      <w:r w:rsidR="0064201C" w:rsidRPr="00F67764">
        <w:rPr>
          <w:rFonts w:cs="Times New Roman"/>
          <w:sz w:val="28"/>
          <w:szCs w:val="28"/>
        </w:rPr>
        <w:t xml:space="preserve">các </w:t>
      </w:r>
      <w:r w:rsidR="00B910B4" w:rsidRPr="00F67764">
        <w:rPr>
          <w:rFonts w:cs="Times New Roman"/>
          <w:sz w:val="28"/>
          <w:szCs w:val="28"/>
        </w:rPr>
        <w:t>xã, phường, thị trấn</w:t>
      </w:r>
      <w:r w:rsidRPr="00F67764">
        <w:rPr>
          <w:rFonts w:cs="Times New Roman"/>
          <w:sz w:val="28"/>
          <w:szCs w:val="28"/>
        </w:rPr>
        <w:t xml:space="preserve"> </w:t>
      </w:r>
      <w:r w:rsidRPr="00F67764">
        <w:rPr>
          <w:rFonts w:cs="Times New Roman"/>
          <w:sz w:val="28"/>
          <w:szCs w:val="28"/>
          <w:lang w:val="vi-VN"/>
        </w:rPr>
        <w:t>nơi đăng ký hoạt động.</w:t>
      </w:r>
    </w:p>
    <w:p w14:paraId="3741FDFC" w14:textId="11E9FA98" w:rsidR="00B56DDA" w:rsidRPr="00F67764" w:rsidRDefault="00B56DDA" w:rsidP="00F67764">
      <w:pPr>
        <w:spacing w:after="120" w:line="240" w:lineRule="auto"/>
        <w:ind w:firstLine="720"/>
        <w:jc w:val="both"/>
        <w:rPr>
          <w:rFonts w:cs="Times New Roman"/>
          <w:color w:val="000000"/>
          <w:sz w:val="28"/>
          <w:szCs w:val="28"/>
        </w:rPr>
      </w:pPr>
      <w:r w:rsidRPr="00F67764">
        <w:rPr>
          <w:rFonts w:cs="Times New Roman"/>
          <w:color w:val="000000"/>
          <w:sz w:val="28"/>
          <w:szCs w:val="28"/>
        </w:rPr>
        <w:t xml:space="preserve">2. UBND </w:t>
      </w:r>
      <w:r w:rsidR="007526BB" w:rsidRPr="00F67764">
        <w:rPr>
          <w:rFonts w:cs="Times New Roman"/>
          <w:color w:val="000000"/>
          <w:sz w:val="28"/>
          <w:szCs w:val="28"/>
        </w:rPr>
        <w:t>xã, phường, thị trấn</w:t>
      </w:r>
      <w:r w:rsidRPr="00F67764">
        <w:rPr>
          <w:rFonts w:cs="Times New Roman"/>
          <w:color w:val="000000"/>
          <w:sz w:val="28"/>
          <w:szCs w:val="28"/>
        </w:rPr>
        <w:t xml:space="preserve"> quản lý việc sử dụng xe mô tô</w:t>
      </w:r>
      <w:r w:rsidRPr="00F67764">
        <w:rPr>
          <w:rFonts w:cs="Times New Roman"/>
          <w:color w:val="000000"/>
          <w:sz w:val="28"/>
          <w:szCs w:val="28"/>
          <w:lang w:val="vi-VN"/>
        </w:rPr>
        <w:t>, xe gắn máy, xe thô sơ</w:t>
      </w:r>
      <w:r w:rsidRPr="00F67764">
        <w:rPr>
          <w:rFonts w:cs="Times New Roman"/>
          <w:color w:val="000000"/>
          <w:sz w:val="28"/>
          <w:szCs w:val="28"/>
        </w:rPr>
        <w:t xml:space="preserve"> </w:t>
      </w:r>
      <w:r w:rsidRPr="00F67764">
        <w:rPr>
          <w:rFonts w:eastAsia="Times New Roman" w:cs="Times New Roman"/>
          <w:sz w:val="28"/>
          <w:szCs w:val="28"/>
        </w:rPr>
        <w:t xml:space="preserve">và các loại xe tương tự </w:t>
      </w:r>
      <w:r w:rsidRPr="00F67764">
        <w:rPr>
          <w:rFonts w:cs="Times New Roman"/>
          <w:color w:val="000000"/>
          <w:sz w:val="28"/>
          <w:szCs w:val="28"/>
        </w:rPr>
        <w:t>hoạt động kinh</w:t>
      </w:r>
      <w:r w:rsidRPr="00F67764">
        <w:rPr>
          <w:rFonts w:cs="Times New Roman"/>
          <w:color w:val="000000"/>
          <w:sz w:val="28"/>
          <w:szCs w:val="28"/>
          <w:lang w:val="vi-VN"/>
        </w:rPr>
        <w:t xml:space="preserve"> doanh </w:t>
      </w:r>
      <w:r w:rsidRPr="00F67764">
        <w:rPr>
          <w:rFonts w:cs="Times New Roman"/>
          <w:color w:val="000000"/>
          <w:sz w:val="28"/>
          <w:szCs w:val="28"/>
        </w:rPr>
        <w:t xml:space="preserve">vận chuyển hành khách, hàng hoá trên địa bàn. </w:t>
      </w:r>
    </w:p>
    <w:p w14:paraId="79B98E66" w14:textId="77777777" w:rsidR="00B56DDA" w:rsidRPr="00F67764" w:rsidRDefault="00B56DDA" w:rsidP="00F67764">
      <w:pPr>
        <w:spacing w:after="120" w:line="240" w:lineRule="auto"/>
        <w:ind w:firstLine="720"/>
        <w:jc w:val="both"/>
        <w:rPr>
          <w:rFonts w:cs="Times New Roman"/>
          <w:sz w:val="28"/>
          <w:szCs w:val="28"/>
          <w:lang w:val="vi-VN"/>
        </w:rPr>
      </w:pPr>
      <w:r w:rsidRPr="00F67764">
        <w:rPr>
          <w:rFonts w:cs="Times New Roman"/>
          <w:sz w:val="28"/>
          <w:szCs w:val="28"/>
        </w:rPr>
        <w:t xml:space="preserve">3. Người điều khiển </w:t>
      </w:r>
      <w:r w:rsidRPr="00F67764">
        <w:rPr>
          <w:rFonts w:eastAsia="Times New Roman" w:cs="Times New Roman"/>
          <w:sz w:val="28"/>
          <w:szCs w:val="28"/>
        </w:rPr>
        <w:t>xe mô tô, xe gắn máy, xe thô sơ và các loại xe tương tự</w:t>
      </w:r>
      <w:r w:rsidRPr="00F67764">
        <w:rPr>
          <w:rFonts w:cs="Times New Roman"/>
          <w:sz w:val="28"/>
          <w:szCs w:val="28"/>
        </w:rPr>
        <w:t xml:space="preserve"> khi hoạt động vận chuyển hành khách, hàng hoá tham gia giao thông phải có trang phục riêng để phân biệt với các đối tượng tham gia giao thông khác; trang phục do tổ chức, cá nhân tự chọn</w:t>
      </w:r>
      <w:r w:rsidRPr="00F67764">
        <w:rPr>
          <w:rFonts w:cs="Times New Roman"/>
          <w:sz w:val="28"/>
          <w:szCs w:val="28"/>
          <w:lang w:val="vi-VN"/>
        </w:rPr>
        <w:t>.</w:t>
      </w:r>
    </w:p>
    <w:p w14:paraId="5E98E7CC" w14:textId="7BAA0D88" w:rsidR="00B56DDA" w:rsidRPr="00F67764" w:rsidRDefault="00B56DDA" w:rsidP="00F67764">
      <w:pPr>
        <w:spacing w:after="120" w:line="240" w:lineRule="auto"/>
        <w:ind w:firstLine="720"/>
        <w:jc w:val="both"/>
        <w:rPr>
          <w:rFonts w:cs="Times New Roman"/>
          <w:sz w:val="28"/>
          <w:szCs w:val="28"/>
          <w:lang w:val="vi-VN"/>
        </w:rPr>
      </w:pPr>
      <w:r w:rsidRPr="00F67764">
        <w:rPr>
          <w:rFonts w:cs="Times New Roman"/>
          <w:iCs/>
          <w:sz w:val="28"/>
          <w:szCs w:val="28"/>
        </w:rPr>
        <w:t xml:space="preserve">4. </w:t>
      </w:r>
      <w:r w:rsidRPr="00F67764">
        <w:rPr>
          <w:rFonts w:eastAsia="Times New Roman" w:cs="Times New Roman"/>
          <w:sz w:val="28"/>
          <w:szCs w:val="28"/>
        </w:rPr>
        <w:t xml:space="preserve">Tổ chức, cá nhân tham gia vận chuyển hành khách, hàng hóa bằng xe mô tô, xe gắn máy, xe thô sơ và các loại xe tương tự thực hiên việc đón, trả khách tùy thuộc vào nhu cầu của hành khách và dừng, đỗ để chờ đón khách hoặc lên, xuống hàng hóa tại các địa điểm, khu vực không bị cấm trên địa bàn tỉnh </w:t>
      </w:r>
      <w:r w:rsidR="008110A1" w:rsidRPr="00F67764">
        <w:rPr>
          <w:rFonts w:cs="Times New Roman"/>
          <w:iCs/>
          <w:color w:val="000000"/>
          <w:sz w:val="28"/>
          <w:szCs w:val="28"/>
        </w:rPr>
        <w:t>Ninh Thuận</w:t>
      </w:r>
      <w:r w:rsidRPr="00F67764">
        <w:rPr>
          <w:rFonts w:eastAsia="Times New Roman" w:cs="Times New Roman"/>
          <w:sz w:val="28"/>
          <w:szCs w:val="28"/>
        </w:rPr>
        <w:t xml:space="preserve"> nhưng phải đảm bảo an toàn cho hành khách và người tham gia giao thông.</w:t>
      </w:r>
    </w:p>
    <w:p w14:paraId="2B0169FB" w14:textId="65DF4B07" w:rsidR="00B56DDA" w:rsidRPr="00F67764" w:rsidRDefault="00B56DDA" w:rsidP="00F67764">
      <w:pPr>
        <w:spacing w:after="120" w:line="240" w:lineRule="auto"/>
        <w:ind w:firstLine="720"/>
        <w:jc w:val="both"/>
        <w:rPr>
          <w:rFonts w:cs="Times New Roman"/>
          <w:iCs/>
          <w:color w:val="000000"/>
          <w:sz w:val="28"/>
          <w:szCs w:val="28"/>
          <w:lang w:val="vi-VN"/>
        </w:rPr>
      </w:pPr>
      <w:r w:rsidRPr="00F67764">
        <w:rPr>
          <w:rFonts w:cs="Times New Roman"/>
          <w:color w:val="000000"/>
          <w:sz w:val="28"/>
          <w:szCs w:val="28"/>
        </w:rPr>
        <w:t xml:space="preserve">5. </w:t>
      </w:r>
      <w:r w:rsidRPr="00F67764">
        <w:rPr>
          <w:rFonts w:cs="Times New Roman"/>
          <w:iCs/>
          <w:color w:val="000000"/>
          <w:sz w:val="28"/>
          <w:szCs w:val="28"/>
        </w:rPr>
        <w:t>Khuyến khích ứng dụng công nghệ thông tin trong hoạt động kinh</w:t>
      </w:r>
      <w:r w:rsidRPr="00F67764">
        <w:rPr>
          <w:rFonts w:cs="Times New Roman"/>
          <w:iCs/>
          <w:color w:val="000000"/>
          <w:sz w:val="28"/>
          <w:szCs w:val="28"/>
          <w:lang w:val="vi-VN"/>
        </w:rPr>
        <w:t xml:space="preserve"> doanh </w:t>
      </w:r>
      <w:r w:rsidRPr="00F67764">
        <w:rPr>
          <w:rFonts w:cs="Times New Roman"/>
          <w:iCs/>
          <w:color w:val="000000"/>
          <w:sz w:val="28"/>
          <w:szCs w:val="28"/>
        </w:rPr>
        <w:t>vận chuyển</w:t>
      </w:r>
      <w:r w:rsidRPr="00F67764">
        <w:rPr>
          <w:rFonts w:cs="Times New Roman"/>
          <w:iCs/>
          <w:color w:val="000000"/>
          <w:sz w:val="28"/>
          <w:szCs w:val="28"/>
          <w:lang w:val="vi-VN"/>
        </w:rPr>
        <w:t xml:space="preserve"> hành khách, hàng hóa trên địa bàn tỉnh </w:t>
      </w:r>
      <w:r w:rsidR="00855963" w:rsidRPr="00F67764">
        <w:rPr>
          <w:rFonts w:cs="Times New Roman"/>
          <w:iCs/>
          <w:color w:val="000000"/>
          <w:sz w:val="28"/>
          <w:szCs w:val="28"/>
        </w:rPr>
        <w:t>Ninh Thuận</w:t>
      </w:r>
      <w:r w:rsidRPr="00F67764">
        <w:rPr>
          <w:rFonts w:cs="Times New Roman"/>
          <w:iCs/>
          <w:color w:val="000000"/>
          <w:sz w:val="28"/>
          <w:szCs w:val="28"/>
          <w:lang w:val="vi-VN"/>
        </w:rPr>
        <w:t>.</w:t>
      </w:r>
    </w:p>
    <w:p w14:paraId="575F2326" w14:textId="77777777" w:rsidR="00B910B4" w:rsidRPr="00F67764" w:rsidRDefault="006800D6" w:rsidP="00F67764">
      <w:pPr>
        <w:spacing w:after="120" w:line="240" w:lineRule="auto"/>
        <w:ind w:firstLine="720"/>
        <w:jc w:val="both"/>
        <w:rPr>
          <w:rFonts w:cs="Times New Roman"/>
          <w:color w:val="000000" w:themeColor="text1"/>
          <w:sz w:val="28"/>
          <w:szCs w:val="28"/>
        </w:rPr>
      </w:pPr>
      <w:r w:rsidRPr="00F67764">
        <w:rPr>
          <w:rFonts w:cs="Times New Roman"/>
          <w:b/>
          <w:bCs/>
          <w:color w:val="000000" w:themeColor="text1"/>
          <w:sz w:val="28"/>
          <w:szCs w:val="28"/>
        </w:rPr>
        <w:t xml:space="preserve">Điều </w:t>
      </w:r>
      <w:r w:rsidR="007B2224" w:rsidRPr="00F67764">
        <w:rPr>
          <w:rFonts w:cs="Times New Roman"/>
          <w:b/>
          <w:bCs/>
          <w:color w:val="000000" w:themeColor="text1"/>
          <w:sz w:val="28"/>
          <w:szCs w:val="28"/>
        </w:rPr>
        <w:t>5</w:t>
      </w:r>
      <w:r w:rsidRPr="00F67764">
        <w:rPr>
          <w:rFonts w:cs="Times New Roman"/>
          <w:b/>
          <w:bCs/>
          <w:color w:val="000000" w:themeColor="text1"/>
          <w:sz w:val="28"/>
          <w:szCs w:val="28"/>
        </w:rPr>
        <w:t xml:space="preserve">. </w:t>
      </w:r>
      <w:bookmarkStart w:id="4" w:name="_Hlk198126391"/>
      <w:r w:rsidR="00B910B4" w:rsidRPr="00F67764">
        <w:rPr>
          <w:rFonts w:eastAsia="Times New Roman" w:cs="Times New Roman"/>
          <w:b/>
          <w:bCs/>
          <w:sz w:val="28"/>
          <w:szCs w:val="28"/>
        </w:rPr>
        <w:t>Điều</w:t>
      </w:r>
      <w:r w:rsidR="00B910B4" w:rsidRPr="00F67764">
        <w:rPr>
          <w:rFonts w:eastAsia="Times New Roman" w:cs="Times New Roman"/>
          <w:b/>
          <w:bCs/>
          <w:sz w:val="28"/>
          <w:szCs w:val="28"/>
          <w:lang w:val="vi-VN"/>
        </w:rPr>
        <w:t xml:space="preserve"> kiện </w:t>
      </w:r>
      <w:r w:rsidR="00B910B4" w:rsidRPr="00F67764">
        <w:rPr>
          <w:rFonts w:eastAsia="Times New Roman" w:cs="Times New Roman"/>
          <w:b/>
          <w:bCs/>
          <w:sz w:val="28"/>
          <w:szCs w:val="28"/>
        </w:rPr>
        <w:t>phương tiện vận chuyển</w:t>
      </w:r>
      <w:r w:rsidR="00B910B4" w:rsidRPr="00F67764">
        <w:rPr>
          <w:rFonts w:cs="Times New Roman"/>
          <w:color w:val="000000" w:themeColor="text1"/>
          <w:sz w:val="28"/>
          <w:szCs w:val="28"/>
        </w:rPr>
        <w:t xml:space="preserve"> </w:t>
      </w:r>
      <w:bookmarkEnd w:id="4"/>
    </w:p>
    <w:p w14:paraId="1DEF2EEA" w14:textId="101A2DE3" w:rsidR="006800D6" w:rsidRPr="00F67764" w:rsidRDefault="006800D6" w:rsidP="00F67764">
      <w:pPr>
        <w:spacing w:after="120" w:line="240" w:lineRule="auto"/>
        <w:ind w:firstLine="720"/>
        <w:jc w:val="both"/>
        <w:rPr>
          <w:rFonts w:cs="Times New Roman"/>
          <w:color w:val="000000" w:themeColor="text1"/>
          <w:sz w:val="28"/>
          <w:szCs w:val="28"/>
        </w:rPr>
      </w:pPr>
      <w:r w:rsidRPr="00F67764">
        <w:rPr>
          <w:rFonts w:cs="Times New Roman"/>
          <w:color w:val="000000" w:themeColor="text1"/>
          <w:sz w:val="28"/>
          <w:szCs w:val="28"/>
        </w:rPr>
        <w:t>1. Phương tiện sử dụng để kinh doanh vận chuyển hành khách, hàng hóa trên địa bàn tỉnh Ninh Thuận là loại xe được quy định tại điểm e, g khoản 1 và khoản 2 Điều 34 Luật Trật tự, an toàn giao thông đường bộ.</w:t>
      </w:r>
    </w:p>
    <w:p w14:paraId="7BE796BB" w14:textId="77777777" w:rsidR="006800D6" w:rsidRPr="00F67764" w:rsidRDefault="006800D6" w:rsidP="00F67764">
      <w:pPr>
        <w:spacing w:after="120" w:line="240" w:lineRule="auto"/>
        <w:ind w:firstLine="720"/>
        <w:jc w:val="both"/>
        <w:rPr>
          <w:rFonts w:cs="Times New Roman"/>
          <w:color w:val="000000" w:themeColor="text1"/>
          <w:sz w:val="28"/>
          <w:szCs w:val="28"/>
        </w:rPr>
      </w:pPr>
      <w:r w:rsidRPr="00F67764">
        <w:rPr>
          <w:rFonts w:cs="Times New Roman"/>
          <w:color w:val="000000" w:themeColor="text1"/>
          <w:sz w:val="28"/>
          <w:szCs w:val="28"/>
        </w:rPr>
        <w:t>2. Xe mô tô, xe gắn máy tham gia giao thông đường bộ phải đáp ứng các điều kiện theo quy định tại khoản 1 Điều 35 Luật Trật tự, an toàn giao thông đường bộ.</w:t>
      </w:r>
    </w:p>
    <w:p w14:paraId="7E8E7EF6" w14:textId="42CF8C3B" w:rsidR="006800D6" w:rsidRPr="00F67764" w:rsidRDefault="006800D6" w:rsidP="00F67764">
      <w:pPr>
        <w:spacing w:after="120" w:line="240" w:lineRule="auto"/>
        <w:ind w:firstLine="720"/>
        <w:jc w:val="both"/>
        <w:rPr>
          <w:rFonts w:cs="Times New Roman"/>
          <w:color w:val="000000" w:themeColor="text1"/>
          <w:sz w:val="28"/>
          <w:szCs w:val="28"/>
        </w:rPr>
      </w:pPr>
      <w:r w:rsidRPr="00F67764">
        <w:rPr>
          <w:rFonts w:cs="Times New Roman"/>
          <w:color w:val="000000" w:themeColor="text1"/>
          <w:sz w:val="28"/>
          <w:szCs w:val="28"/>
        </w:rPr>
        <w:t>3. Xe th</w:t>
      </w:r>
      <w:r w:rsidR="0084034D" w:rsidRPr="00F67764">
        <w:rPr>
          <w:rFonts w:cs="Times New Roman"/>
          <w:color w:val="000000" w:themeColor="text1"/>
          <w:sz w:val="28"/>
          <w:szCs w:val="28"/>
        </w:rPr>
        <w:t>ô</w:t>
      </w:r>
      <w:r w:rsidRPr="00F67764">
        <w:rPr>
          <w:rFonts w:cs="Times New Roman"/>
          <w:color w:val="000000" w:themeColor="text1"/>
          <w:sz w:val="28"/>
          <w:szCs w:val="28"/>
        </w:rPr>
        <w:t xml:space="preserve"> sơ tham gia giao thông đường bộ phải đáp ứng đầy đủ các điều kiện theo quy định tại Điều 26 Nghị định </w:t>
      </w:r>
      <w:hyperlink r:id="rId6" w:tgtFrame="_blank" w:tooltip="Nghị định 151/2024/NĐ-CP" w:history="1">
        <w:r w:rsidRPr="00F67764">
          <w:rPr>
            <w:rStyle w:val="Hyperlink"/>
            <w:rFonts w:cs="Times New Roman"/>
            <w:color w:val="000000" w:themeColor="text1"/>
            <w:sz w:val="28"/>
            <w:szCs w:val="28"/>
            <w:u w:val="none"/>
          </w:rPr>
          <w:t>151/2024/NĐ-CP</w:t>
        </w:r>
      </w:hyperlink>
      <w:r w:rsidRPr="00F67764">
        <w:rPr>
          <w:rFonts w:cs="Times New Roman"/>
          <w:color w:val="000000" w:themeColor="text1"/>
          <w:sz w:val="28"/>
          <w:szCs w:val="28"/>
        </w:rPr>
        <w:t xml:space="preserve"> ngày 15/11/2024 của Chính phủ </w:t>
      </w:r>
      <w:r w:rsidR="008A0840" w:rsidRPr="00F67764">
        <w:rPr>
          <w:rFonts w:cs="Times New Roman"/>
          <w:color w:val="000000" w:themeColor="text1"/>
          <w:sz w:val="28"/>
          <w:szCs w:val="28"/>
        </w:rPr>
        <w:t>q</w:t>
      </w:r>
      <w:r w:rsidRPr="00F67764">
        <w:rPr>
          <w:rFonts w:cs="Times New Roman"/>
          <w:color w:val="000000" w:themeColor="text1"/>
          <w:sz w:val="28"/>
          <w:szCs w:val="28"/>
        </w:rPr>
        <w:t>uy định chi tiết một số điều và biện pháp thi hành Luật Trật tự, an toàn giao thông đường bộ.</w:t>
      </w:r>
    </w:p>
    <w:p w14:paraId="3BA9AD76" w14:textId="77777777" w:rsidR="006800D6" w:rsidRPr="00F67764" w:rsidRDefault="006800D6" w:rsidP="00F67764">
      <w:pPr>
        <w:spacing w:after="120" w:line="240" w:lineRule="auto"/>
        <w:ind w:firstLine="720"/>
        <w:jc w:val="both"/>
        <w:rPr>
          <w:rFonts w:cs="Times New Roman"/>
          <w:color w:val="000000" w:themeColor="text1"/>
          <w:sz w:val="28"/>
          <w:szCs w:val="28"/>
        </w:rPr>
      </w:pPr>
      <w:r w:rsidRPr="00F67764">
        <w:rPr>
          <w:rFonts w:cs="Times New Roman"/>
          <w:color w:val="000000" w:themeColor="text1"/>
          <w:sz w:val="28"/>
          <w:szCs w:val="28"/>
        </w:rPr>
        <w:t>4. Việc sử dụng phương tiện tham gia kinh doanh vận chuyển hành khách, hàng hóa phải thực hiện đúng các quy định tại khoản 1 Điều 47 Luật Trật tự, an toàn giao thông đường bộ.</w:t>
      </w:r>
    </w:p>
    <w:p w14:paraId="0F6B361D" w14:textId="4B501906" w:rsidR="00F368DD" w:rsidRPr="00F67764" w:rsidRDefault="00F368DD" w:rsidP="00F67764">
      <w:pPr>
        <w:spacing w:after="120" w:line="240" w:lineRule="auto"/>
        <w:ind w:firstLine="720"/>
        <w:jc w:val="both"/>
        <w:rPr>
          <w:rFonts w:cs="Times New Roman"/>
          <w:b/>
          <w:bCs/>
          <w:color w:val="000000" w:themeColor="text1"/>
          <w:sz w:val="28"/>
          <w:szCs w:val="28"/>
        </w:rPr>
      </w:pPr>
      <w:r w:rsidRPr="00F67764">
        <w:rPr>
          <w:rFonts w:cs="Times New Roman"/>
          <w:b/>
          <w:bCs/>
          <w:color w:val="000000" w:themeColor="text1"/>
          <w:sz w:val="28"/>
          <w:szCs w:val="28"/>
        </w:rPr>
        <w:t xml:space="preserve">Điều </w:t>
      </w:r>
      <w:r w:rsidR="007B2224" w:rsidRPr="00F67764">
        <w:rPr>
          <w:rFonts w:cs="Times New Roman"/>
          <w:b/>
          <w:bCs/>
          <w:color w:val="000000" w:themeColor="text1"/>
          <w:sz w:val="28"/>
          <w:szCs w:val="28"/>
        </w:rPr>
        <w:t>6</w:t>
      </w:r>
      <w:r w:rsidRPr="00F67764">
        <w:rPr>
          <w:rFonts w:cs="Times New Roman"/>
          <w:b/>
          <w:bCs/>
          <w:color w:val="000000" w:themeColor="text1"/>
          <w:sz w:val="28"/>
          <w:szCs w:val="28"/>
        </w:rPr>
        <w:t xml:space="preserve">. </w:t>
      </w:r>
      <w:bookmarkStart w:id="5" w:name="_Hlk198126417"/>
      <w:r w:rsidR="00B910B4" w:rsidRPr="00F67764">
        <w:rPr>
          <w:rFonts w:cs="Times New Roman"/>
          <w:b/>
          <w:bCs/>
          <w:color w:val="000000" w:themeColor="text1"/>
          <w:sz w:val="28"/>
          <w:szCs w:val="28"/>
        </w:rPr>
        <w:t>Điều kiện của n</w:t>
      </w:r>
      <w:r w:rsidRPr="00F67764">
        <w:rPr>
          <w:rFonts w:cs="Times New Roman"/>
          <w:b/>
          <w:bCs/>
          <w:color w:val="000000" w:themeColor="text1"/>
          <w:sz w:val="28"/>
          <w:szCs w:val="28"/>
        </w:rPr>
        <w:t>gười điều khiển phương tiện</w:t>
      </w:r>
    </w:p>
    <w:bookmarkEnd w:id="5"/>
    <w:p w14:paraId="00A535FE" w14:textId="77777777" w:rsidR="00B910B4" w:rsidRPr="00F67764" w:rsidRDefault="00B910B4" w:rsidP="00F67764">
      <w:pPr>
        <w:spacing w:after="120" w:line="240" w:lineRule="auto"/>
        <w:ind w:firstLine="720"/>
        <w:jc w:val="both"/>
        <w:rPr>
          <w:rFonts w:eastAsia="Times New Roman" w:cs="Times New Roman"/>
          <w:sz w:val="28"/>
          <w:szCs w:val="28"/>
          <w:lang w:val="vi-VN"/>
        </w:rPr>
      </w:pPr>
      <w:r w:rsidRPr="00F67764">
        <w:rPr>
          <w:rFonts w:eastAsia="Times New Roman" w:cs="Times New Roman"/>
          <w:sz w:val="28"/>
          <w:szCs w:val="28"/>
          <w:lang w:val="vi-VN"/>
        </w:rPr>
        <w:t>1. Người lái xe mô tô, xe gắn máy tham gia hoạt động kinh doanh vận chuyển hành khách, hàng hóa phải đảm bảo các điều kiện theo quy định tại khoản 1 khoản 4 Điều 56 Luật Trật tự, an toàn giao thông đường bộ.</w:t>
      </w:r>
    </w:p>
    <w:p w14:paraId="5D150173" w14:textId="77777777" w:rsidR="00B910B4" w:rsidRPr="00F67764" w:rsidRDefault="00B910B4" w:rsidP="00F67764">
      <w:pPr>
        <w:spacing w:after="120" w:line="240" w:lineRule="auto"/>
        <w:ind w:firstLine="720"/>
        <w:jc w:val="both"/>
        <w:rPr>
          <w:rFonts w:eastAsia="Times New Roman" w:cs="Times New Roman"/>
          <w:sz w:val="28"/>
          <w:szCs w:val="28"/>
          <w:lang w:val="vi-VN"/>
        </w:rPr>
      </w:pPr>
      <w:r w:rsidRPr="00F67764">
        <w:rPr>
          <w:rFonts w:eastAsia="Times New Roman" w:cs="Times New Roman"/>
          <w:sz w:val="28"/>
          <w:szCs w:val="28"/>
          <w:lang w:val="vi-VN"/>
        </w:rPr>
        <w:t>2. Người điều khiển xe thô sơ tham gia hoạt động kinh doanh vận chuyển hành khách, hàng hóa phải có sức khỏe bảo đảm điều khiển xe an toàn và hiểu biết quy tắc giao thông đường bộ.</w:t>
      </w:r>
    </w:p>
    <w:p w14:paraId="4542EF9C" w14:textId="0AC92805" w:rsidR="00F34566" w:rsidRPr="00F67764" w:rsidRDefault="00F34566" w:rsidP="00F67764">
      <w:pPr>
        <w:spacing w:after="120" w:line="240" w:lineRule="auto"/>
        <w:ind w:firstLine="720"/>
        <w:jc w:val="both"/>
        <w:rPr>
          <w:rFonts w:cs="Times New Roman"/>
          <w:color w:val="000000" w:themeColor="text1"/>
          <w:sz w:val="28"/>
          <w:szCs w:val="28"/>
        </w:rPr>
      </w:pPr>
      <w:r w:rsidRPr="00F67764">
        <w:rPr>
          <w:rFonts w:cs="Times New Roman"/>
          <w:b/>
          <w:bCs/>
          <w:color w:val="000000" w:themeColor="text1"/>
          <w:sz w:val="28"/>
          <w:szCs w:val="28"/>
        </w:rPr>
        <w:t xml:space="preserve">Điều </w:t>
      </w:r>
      <w:r w:rsidR="007B2224" w:rsidRPr="00F67764">
        <w:rPr>
          <w:rFonts w:cs="Times New Roman"/>
          <w:b/>
          <w:bCs/>
          <w:color w:val="000000" w:themeColor="text1"/>
          <w:sz w:val="28"/>
          <w:szCs w:val="28"/>
        </w:rPr>
        <w:t>7</w:t>
      </w:r>
      <w:r w:rsidRPr="00F67764">
        <w:rPr>
          <w:rFonts w:cs="Times New Roman"/>
          <w:b/>
          <w:bCs/>
          <w:color w:val="000000" w:themeColor="text1"/>
          <w:sz w:val="28"/>
          <w:szCs w:val="28"/>
        </w:rPr>
        <w:t xml:space="preserve">. </w:t>
      </w:r>
      <w:bookmarkStart w:id="6" w:name="_Hlk198126456"/>
      <w:r w:rsidR="008938E0" w:rsidRPr="00F67764">
        <w:rPr>
          <w:rFonts w:cs="Times New Roman"/>
          <w:b/>
          <w:bCs/>
          <w:color w:val="000000" w:themeColor="text1"/>
          <w:sz w:val="28"/>
          <w:szCs w:val="28"/>
        </w:rPr>
        <w:t>Quy định xếp hàng hóa</w:t>
      </w:r>
      <w:bookmarkEnd w:id="6"/>
    </w:p>
    <w:p w14:paraId="4B7AD62F" w14:textId="2F2B2A5D" w:rsidR="00513276" w:rsidRPr="00F67764" w:rsidRDefault="00513276" w:rsidP="00F67764">
      <w:pPr>
        <w:spacing w:after="120" w:line="240" w:lineRule="auto"/>
        <w:ind w:firstLine="720"/>
        <w:jc w:val="both"/>
        <w:rPr>
          <w:rFonts w:cs="Times New Roman"/>
          <w:sz w:val="28"/>
          <w:szCs w:val="28"/>
        </w:rPr>
      </w:pPr>
      <w:bookmarkStart w:id="7" w:name="khoan_5_31"/>
      <w:r w:rsidRPr="00F67764">
        <w:rPr>
          <w:rFonts w:cs="Times New Roman"/>
          <w:sz w:val="28"/>
          <w:szCs w:val="28"/>
          <w:lang w:val="pt-BR"/>
        </w:rPr>
        <w:t>1. Hàng hóa xếp trên xe thô sơ phải bảo đảm an toàn, không gây cản trở giao thông và che khuất tầm nhìn của người điều khiển. </w:t>
      </w:r>
      <w:r w:rsidRPr="00F67764">
        <w:rPr>
          <w:rFonts w:cs="Times New Roman"/>
          <w:sz w:val="28"/>
          <w:szCs w:val="28"/>
        </w:rPr>
        <w:t>Hàng hóa xếp trên xe không vượt quá 1/3 chiều dài thân xe và không vượt quá 01 mét phía trước và phía sau xe; không vượt quá 0,4 mét mỗi bên bánh xe.</w:t>
      </w:r>
      <w:bookmarkEnd w:id="7"/>
    </w:p>
    <w:p w14:paraId="2757506F" w14:textId="3E01711C" w:rsidR="00513276" w:rsidRPr="00F67764" w:rsidRDefault="00513276" w:rsidP="00F67764">
      <w:pPr>
        <w:spacing w:after="120" w:line="240" w:lineRule="auto"/>
        <w:ind w:firstLine="720"/>
        <w:jc w:val="both"/>
        <w:rPr>
          <w:rFonts w:cs="Times New Roman"/>
          <w:sz w:val="28"/>
          <w:szCs w:val="28"/>
        </w:rPr>
      </w:pPr>
      <w:r w:rsidRPr="00F67764">
        <w:rPr>
          <w:rFonts w:cs="Times New Roman"/>
          <w:sz w:val="28"/>
          <w:szCs w:val="28"/>
        </w:rPr>
        <w:t xml:space="preserve">2. </w:t>
      </w:r>
      <w:bookmarkStart w:id="8" w:name="khoan_5_33"/>
      <w:r w:rsidRPr="00F67764">
        <w:rPr>
          <w:rFonts w:cs="Times New Roman"/>
          <w:sz w:val="28"/>
          <w:szCs w:val="28"/>
        </w:rPr>
        <w:t>Xe mô tô, xe gắn máy không được xếp hàng hóa vượt quá chiều rộng giá đèo hàng về mỗi bên 0,3 mét, vượt quá về phía sau giá đèo hàng 0,5 mét theo thiết kế của nhà sản xuất; chiều cao xếp hàng hóa tính từ mặt đường xe chạy không vượt quá 02 mét.</w:t>
      </w:r>
      <w:bookmarkEnd w:id="8"/>
    </w:p>
    <w:p w14:paraId="2B048124" w14:textId="697637C8" w:rsidR="0006597A" w:rsidRPr="00F67764" w:rsidRDefault="0006597A" w:rsidP="00F67764">
      <w:pPr>
        <w:spacing w:after="120" w:line="240" w:lineRule="auto"/>
        <w:ind w:firstLine="720"/>
        <w:jc w:val="both"/>
        <w:rPr>
          <w:rFonts w:cs="Times New Roman"/>
          <w:color w:val="000000" w:themeColor="text1"/>
          <w:sz w:val="28"/>
          <w:szCs w:val="28"/>
        </w:rPr>
      </w:pPr>
      <w:r w:rsidRPr="00F67764">
        <w:rPr>
          <w:rFonts w:cs="Times New Roman"/>
          <w:b/>
          <w:bCs/>
          <w:color w:val="000000" w:themeColor="text1"/>
          <w:sz w:val="28"/>
          <w:szCs w:val="28"/>
        </w:rPr>
        <w:t xml:space="preserve">Điều </w:t>
      </w:r>
      <w:r w:rsidR="007B2224" w:rsidRPr="00F67764">
        <w:rPr>
          <w:rFonts w:cs="Times New Roman"/>
          <w:b/>
          <w:bCs/>
          <w:color w:val="000000" w:themeColor="text1"/>
          <w:sz w:val="28"/>
          <w:szCs w:val="28"/>
        </w:rPr>
        <w:t>8</w:t>
      </w:r>
      <w:r w:rsidRPr="00F67764">
        <w:rPr>
          <w:rFonts w:cs="Times New Roman"/>
          <w:b/>
          <w:bCs/>
          <w:color w:val="000000" w:themeColor="text1"/>
          <w:sz w:val="28"/>
          <w:szCs w:val="28"/>
        </w:rPr>
        <w:t>. Phạm vi hoạt động vận chuyển</w:t>
      </w:r>
    </w:p>
    <w:p w14:paraId="66DB1ED6" w14:textId="77777777" w:rsidR="0006597A" w:rsidRPr="00F67764" w:rsidRDefault="0006597A" w:rsidP="00F67764">
      <w:pPr>
        <w:spacing w:after="120" w:line="240" w:lineRule="auto"/>
        <w:ind w:firstLine="720"/>
        <w:jc w:val="both"/>
        <w:rPr>
          <w:rFonts w:cs="Times New Roman"/>
          <w:color w:val="000000" w:themeColor="text1"/>
          <w:sz w:val="28"/>
          <w:szCs w:val="28"/>
        </w:rPr>
      </w:pPr>
      <w:r w:rsidRPr="00F67764">
        <w:rPr>
          <w:rFonts w:cs="Times New Roman"/>
          <w:color w:val="000000" w:themeColor="text1"/>
          <w:sz w:val="28"/>
          <w:szCs w:val="28"/>
        </w:rPr>
        <w:t>1. Xe mô tô, xe gắn máy, xe thô sơ khi vận chuyển hành khách, hàng hóa được phép hoạt động trên các tuyến đường, đoạn đường không bị cấm trên địa bàn tỉnh và phải chấp hành các quy định của pháp luật về giao thông đường bộ.</w:t>
      </w:r>
    </w:p>
    <w:p w14:paraId="7F3AF2FF" w14:textId="77777777" w:rsidR="0006597A" w:rsidRPr="00F67764" w:rsidRDefault="0006597A" w:rsidP="00F67764">
      <w:pPr>
        <w:spacing w:after="120" w:line="240" w:lineRule="auto"/>
        <w:ind w:firstLine="720"/>
        <w:jc w:val="both"/>
        <w:rPr>
          <w:rFonts w:cs="Times New Roman"/>
          <w:color w:val="000000" w:themeColor="text1"/>
          <w:sz w:val="28"/>
          <w:szCs w:val="28"/>
        </w:rPr>
      </w:pPr>
      <w:r w:rsidRPr="00F67764">
        <w:rPr>
          <w:rFonts w:cs="Times New Roman"/>
          <w:color w:val="000000" w:themeColor="text1"/>
          <w:sz w:val="28"/>
          <w:szCs w:val="28"/>
        </w:rPr>
        <w:t>2. Việc đón, trả khách tùy thuộc vào nhu cầu của hành khách và được dừng, đỗ để chờ đón khách hoặc lên, xuống hàng hóa tại các địa điểm, khu vực không bị cấm trên địa bàn tỉnh nhưng phải đảm bảo an toàn cho hành khách, cho người tham gia giao thông và bảo đảm vệ sinh môi trường.</w:t>
      </w:r>
    </w:p>
    <w:p w14:paraId="1CDE20A4" w14:textId="745FDA9F" w:rsidR="0006597A" w:rsidRPr="00F67764" w:rsidRDefault="0006597A" w:rsidP="00F67764">
      <w:pPr>
        <w:spacing w:after="120" w:line="240" w:lineRule="auto"/>
        <w:ind w:firstLine="720"/>
        <w:jc w:val="both"/>
        <w:rPr>
          <w:rFonts w:cs="Times New Roman"/>
          <w:color w:val="000000" w:themeColor="text1"/>
          <w:sz w:val="28"/>
          <w:szCs w:val="28"/>
        </w:rPr>
      </w:pPr>
      <w:r w:rsidRPr="00F67764">
        <w:rPr>
          <w:rFonts w:cs="Times New Roman"/>
          <w:b/>
          <w:bCs/>
          <w:color w:val="000000" w:themeColor="text1"/>
          <w:sz w:val="28"/>
          <w:szCs w:val="28"/>
        </w:rPr>
        <w:t xml:space="preserve">Điều </w:t>
      </w:r>
      <w:r w:rsidR="007B2224" w:rsidRPr="00F67764">
        <w:rPr>
          <w:rFonts w:cs="Times New Roman"/>
          <w:b/>
          <w:bCs/>
          <w:color w:val="000000" w:themeColor="text1"/>
          <w:sz w:val="28"/>
          <w:szCs w:val="28"/>
        </w:rPr>
        <w:t>9</w:t>
      </w:r>
      <w:r w:rsidRPr="00F67764">
        <w:rPr>
          <w:rFonts w:cs="Times New Roman"/>
          <w:b/>
          <w:bCs/>
          <w:color w:val="000000" w:themeColor="text1"/>
          <w:sz w:val="28"/>
          <w:szCs w:val="28"/>
        </w:rPr>
        <w:t>. Tổ chức thực hiện</w:t>
      </w:r>
    </w:p>
    <w:p w14:paraId="53B10708" w14:textId="4CE37552" w:rsidR="0006597A" w:rsidRPr="00F67764" w:rsidRDefault="0006597A" w:rsidP="00F67764">
      <w:pPr>
        <w:spacing w:after="120" w:line="240" w:lineRule="auto"/>
        <w:ind w:firstLine="720"/>
        <w:jc w:val="both"/>
        <w:rPr>
          <w:rFonts w:cs="Times New Roman"/>
          <w:color w:val="000000" w:themeColor="text1"/>
          <w:sz w:val="28"/>
          <w:szCs w:val="28"/>
        </w:rPr>
      </w:pPr>
      <w:r w:rsidRPr="00F67764">
        <w:rPr>
          <w:rFonts w:cs="Times New Roman"/>
          <w:color w:val="000000" w:themeColor="text1"/>
          <w:sz w:val="28"/>
          <w:szCs w:val="28"/>
        </w:rPr>
        <w:t>1. Sở Xây dựng</w:t>
      </w:r>
    </w:p>
    <w:p w14:paraId="4967B258" w14:textId="63F0375D" w:rsidR="0006597A" w:rsidRPr="00F67764" w:rsidRDefault="0006597A" w:rsidP="00F67764">
      <w:pPr>
        <w:spacing w:after="120" w:line="240" w:lineRule="auto"/>
        <w:ind w:firstLine="720"/>
        <w:jc w:val="both"/>
        <w:rPr>
          <w:rFonts w:cs="Times New Roman"/>
          <w:color w:val="000000" w:themeColor="text1"/>
          <w:sz w:val="28"/>
          <w:szCs w:val="28"/>
        </w:rPr>
      </w:pPr>
      <w:r w:rsidRPr="00F67764">
        <w:rPr>
          <w:rFonts w:cs="Times New Roman"/>
          <w:color w:val="000000" w:themeColor="text1"/>
          <w:sz w:val="28"/>
          <w:szCs w:val="28"/>
        </w:rPr>
        <w:t xml:space="preserve">a) Chủ trì phối hợp với các Sở, ngành, cơ quan có liên quan và Ủy ban nhân dân các </w:t>
      </w:r>
      <w:r w:rsidR="0064201C" w:rsidRPr="00F67764">
        <w:rPr>
          <w:rFonts w:cs="Times New Roman"/>
          <w:color w:val="000000" w:themeColor="text1"/>
          <w:sz w:val="28"/>
          <w:szCs w:val="28"/>
        </w:rPr>
        <w:t>huyện, thành phố</w:t>
      </w:r>
      <w:r w:rsidR="00DD41DA" w:rsidRPr="00F67764">
        <w:rPr>
          <w:rFonts w:cs="Times New Roman"/>
          <w:color w:val="000000" w:themeColor="text1"/>
          <w:sz w:val="28"/>
          <w:szCs w:val="28"/>
        </w:rPr>
        <w:t xml:space="preserve"> </w:t>
      </w:r>
      <w:r w:rsidRPr="00F67764">
        <w:rPr>
          <w:rFonts w:cs="Times New Roman"/>
          <w:color w:val="000000" w:themeColor="text1"/>
          <w:sz w:val="28"/>
          <w:szCs w:val="28"/>
        </w:rPr>
        <w:t>tuyên truyền, hướng dẫn, kiểm tra, đôn đốc việc thực hiện Quyết định này;</w:t>
      </w:r>
    </w:p>
    <w:p w14:paraId="2A31BE26" w14:textId="381E4FD3" w:rsidR="0006597A" w:rsidRPr="00F67764" w:rsidRDefault="0006597A" w:rsidP="00F67764">
      <w:pPr>
        <w:spacing w:after="120" w:line="240" w:lineRule="auto"/>
        <w:ind w:firstLine="720"/>
        <w:jc w:val="both"/>
        <w:rPr>
          <w:rFonts w:cs="Times New Roman"/>
          <w:color w:val="000000" w:themeColor="text1"/>
          <w:sz w:val="28"/>
          <w:szCs w:val="28"/>
        </w:rPr>
      </w:pPr>
      <w:r w:rsidRPr="00F67764">
        <w:rPr>
          <w:rFonts w:cs="Times New Roman"/>
          <w:color w:val="000000" w:themeColor="text1"/>
          <w:sz w:val="28"/>
          <w:szCs w:val="28"/>
        </w:rPr>
        <w:t xml:space="preserve">b) Phối hợp với các cơ quan liên quan trong việc cắm biển báo cấm hoặc hạn chế hoạt động đối với xe thô sơ, xe gắn máy, xe mô tô trên các tuyến đường tỉnh, đường Quốc lộ theo đề nghị của Uỷ ban nhân dân </w:t>
      </w:r>
      <w:r w:rsidR="0064201C" w:rsidRPr="00F67764">
        <w:rPr>
          <w:rFonts w:cs="Times New Roman"/>
          <w:color w:val="000000" w:themeColor="text1"/>
          <w:sz w:val="28"/>
          <w:szCs w:val="28"/>
        </w:rPr>
        <w:t>các huyện, thành phố</w:t>
      </w:r>
      <w:r w:rsidRPr="00F67764">
        <w:rPr>
          <w:rFonts w:cs="Times New Roman"/>
          <w:color w:val="000000" w:themeColor="text1"/>
          <w:sz w:val="28"/>
          <w:szCs w:val="28"/>
        </w:rPr>
        <w:t>;</w:t>
      </w:r>
    </w:p>
    <w:p w14:paraId="51588C06" w14:textId="77777777" w:rsidR="0006597A" w:rsidRPr="00F67764" w:rsidRDefault="0006597A" w:rsidP="00F67764">
      <w:pPr>
        <w:spacing w:after="120" w:line="240" w:lineRule="auto"/>
        <w:ind w:firstLine="720"/>
        <w:jc w:val="both"/>
        <w:rPr>
          <w:rFonts w:cs="Times New Roman"/>
          <w:color w:val="000000" w:themeColor="text1"/>
          <w:sz w:val="28"/>
          <w:szCs w:val="28"/>
        </w:rPr>
      </w:pPr>
      <w:r w:rsidRPr="00F67764">
        <w:rPr>
          <w:rFonts w:cs="Times New Roman"/>
          <w:color w:val="000000" w:themeColor="text1"/>
          <w:sz w:val="28"/>
          <w:szCs w:val="28"/>
        </w:rPr>
        <w:t>c) Tổng hợp các vướng mắc phát sinh trong quá trình thực hiện, tham mưu, đề xuất Ủy ban nhân dân tỉnh xem xét, sửa đổi, bổ sung các nội dung liên quan cho phù hợp.</w:t>
      </w:r>
    </w:p>
    <w:p w14:paraId="6FD73F54" w14:textId="77777777" w:rsidR="0006597A" w:rsidRPr="00F67764" w:rsidRDefault="0006597A" w:rsidP="00F67764">
      <w:pPr>
        <w:spacing w:after="120" w:line="240" w:lineRule="auto"/>
        <w:ind w:firstLine="720"/>
        <w:jc w:val="both"/>
        <w:rPr>
          <w:rFonts w:cs="Times New Roman"/>
          <w:color w:val="000000" w:themeColor="text1"/>
          <w:sz w:val="28"/>
          <w:szCs w:val="28"/>
        </w:rPr>
      </w:pPr>
      <w:r w:rsidRPr="00F67764">
        <w:rPr>
          <w:rFonts w:cs="Times New Roman"/>
          <w:color w:val="000000" w:themeColor="text1"/>
          <w:sz w:val="28"/>
          <w:szCs w:val="28"/>
        </w:rPr>
        <w:t>2. Công an tỉnh</w:t>
      </w:r>
    </w:p>
    <w:p w14:paraId="61283F0F" w14:textId="77777777" w:rsidR="003E1CC7" w:rsidRPr="00F67764" w:rsidRDefault="003E1CC7" w:rsidP="00F67764">
      <w:pPr>
        <w:spacing w:after="120" w:line="240" w:lineRule="auto"/>
        <w:ind w:firstLine="720"/>
        <w:jc w:val="both"/>
        <w:rPr>
          <w:rFonts w:cs="Times New Roman"/>
          <w:color w:val="000000" w:themeColor="text1"/>
          <w:sz w:val="28"/>
          <w:szCs w:val="28"/>
        </w:rPr>
      </w:pPr>
      <w:r w:rsidRPr="00F67764">
        <w:rPr>
          <w:rFonts w:cs="Times New Roman"/>
          <w:color w:val="000000" w:themeColor="text1"/>
          <w:sz w:val="28"/>
          <w:szCs w:val="28"/>
        </w:rPr>
        <w:t>Chỉ đạo cán bộ, chiến sỹ tăng cường tuần tra, kiểm soát, xử lý nghiêm các tổ chức, cá nhân, đơn vị vi phạm Quyết định này và các quy định khác của pháp luật có liên quan.</w:t>
      </w:r>
    </w:p>
    <w:p w14:paraId="43D46FB0" w14:textId="3BF23BC6" w:rsidR="00494E08" w:rsidRPr="00F67764" w:rsidRDefault="00494E08" w:rsidP="00F67764">
      <w:pPr>
        <w:spacing w:after="120" w:line="240" w:lineRule="auto"/>
        <w:ind w:firstLine="720"/>
        <w:jc w:val="both"/>
        <w:rPr>
          <w:rFonts w:cs="Times New Roman"/>
          <w:color w:val="000000" w:themeColor="text1"/>
          <w:sz w:val="28"/>
          <w:szCs w:val="28"/>
        </w:rPr>
      </w:pPr>
      <w:r w:rsidRPr="00F67764">
        <w:rPr>
          <w:rFonts w:cs="Times New Roman"/>
          <w:color w:val="000000" w:themeColor="text1"/>
          <w:sz w:val="28"/>
          <w:szCs w:val="28"/>
        </w:rPr>
        <w:t xml:space="preserve">3. Ủy ban nhân dân các </w:t>
      </w:r>
      <w:r w:rsidR="002C5FC2" w:rsidRPr="00F67764">
        <w:rPr>
          <w:rFonts w:cs="Times New Roman"/>
          <w:color w:val="000000" w:themeColor="text1"/>
          <w:sz w:val="28"/>
          <w:szCs w:val="28"/>
        </w:rPr>
        <w:t>huyện, thành phố</w:t>
      </w:r>
      <w:r w:rsidR="004D5AAB" w:rsidRPr="00F67764">
        <w:rPr>
          <w:rFonts w:cs="Times New Roman"/>
          <w:color w:val="000000" w:themeColor="text1"/>
          <w:sz w:val="28"/>
          <w:szCs w:val="28"/>
        </w:rPr>
        <w:t>:</w:t>
      </w:r>
    </w:p>
    <w:p w14:paraId="47CD8F40" w14:textId="77777777" w:rsidR="00494E08" w:rsidRPr="00F67764" w:rsidRDefault="00494E08" w:rsidP="00F67764">
      <w:pPr>
        <w:spacing w:after="120" w:line="240" w:lineRule="auto"/>
        <w:ind w:firstLine="720"/>
        <w:jc w:val="both"/>
        <w:rPr>
          <w:rFonts w:cs="Times New Roman"/>
          <w:color w:val="000000" w:themeColor="text1"/>
          <w:sz w:val="28"/>
          <w:szCs w:val="28"/>
        </w:rPr>
      </w:pPr>
      <w:r w:rsidRPr="00F67764">
        <w:rPr>
          <w:rFonts w:cs="Times New Roman"/>
          <w:color w:val="000000" w:themeColor="text1"/>
          <w:sz w:val="28"/>
          <w:szCs w:val="28"/>
        </w:rPr>
        <w:t>a) Tổ chức triển khai thực hiện nghiêm túc Quyết định này tại địa phương; tập trung tuyên truyền, phổ biến các nội dung Quyết định đến tổ chức, cá nhân sử dụng xe thô sơ, xe gắn máy, xe mô tô để kinh doanh vận tải trên địa bàn quản lý; kiểm tra, kiểm soát xử lý nghiêm các hành vi vi phạm theo thẩm quyền quy định;</w:t>
      </w:r>
    </w:p>
    <w:p w14:paraId="33FD5BB3" w14:textId="77777777" w:rsidR="00494E08" w:rsidRPr="00F67764" w:rsidRDefault="00494E08" w:rsidP="00F67764">
      <w:pPr>
        <w:spacing w:after="120" w:line="240" w:lineRule="auto"/>
        <w:ind w:firstLine="720"/>
        <w:jc w:val="both"/>
        <w:rPr>
          <w:rFonts w:cs="Times New Roman"/>
          <w:color w:val="000000" w:themeColor="text1"/>
          <w:sz w:val="28"/>
          <w:szCs w:val="28"/>
        </w:rPr>
      </w:pPr>
      <w:r w:rsidRPr="00F67764">
        <w:rPr>
          <w:rFonts w:cs="Times New Roman"/>
          <w:color w:val="000000" w:themeColor="text1"/>
          <w:sz w:val="28"/>
          <w:szCs w:val="28"/>
        </w:rPr>
        <w:t>b) Căn cứ vào tình hình thực tế tại địa phương phối hợp với cơ quan quản lý đường bộ thực hiện tổ chức cắm biển báo cấm hoặc hạn chế hoạt động đối với xe thô sơ, xe gắn máy, xe mô tô kinh doanh vận tải hành khách và hàng hoá trên địa bàn tỉnh để bảo đảm giao thông thông suốt và an toàn; bố trí biển báo chỉ dẫn nơi đón, trả hành khách, xếp dỡ hàng hoá cho xe thô sơ, gắn máy, xe mô tô trên địa bàn quản lý theo đúng quy định tại Quy chuẩn kỹ thuật Quốc gia về báo hiệu đường bộ.</w:t>
      </w:r>
    </w:p>
    <w:p w14:paraId="19B3A684" w14:textId="7BC25CB4" w:rsidR="00494E08" w:rsidRPr="00F67764" w:rsidRDefault="00494E08" w:rsidP="00F67764">
      <w:pPr>
        <w:spacing w:after="120" w:line="240" w:lineRule="auto"/>
        <w:ind w:firstLine="720"/>
        <w:jc w:val="both"/>
        <w:rPr>
          <w:rFonts w:cs="Times New Roman"/>
          <w:color w:val="000000" w:themeColor="text1"/>
          <w:sz w:val="28"/>
          <w:szCs w:val="28"/>
        </w:rPr>
      </w:pPr>
      <w:r w:rsidRPr="00F67764">
        <w:rPr>
          <w:rFonts w:cs="Times New Roman"/>
          <w:color w:val="000000" w:themeColor="text1"/>
          <w:sz w:val="28"/>
          <w:szCs w:val="28"/>
        </w:rPr>
        <w:t>4. Các Sở ngành, cơ quan thuộc Ủy ban nhân dân tỉnh căn cứ theo chức năng nhiệm vụ phối hợp với Sở Xây dựng, Ủy ban nhân dân các</w:t>
      </w:r>
      <w:r w:rsidR="0064201C" w:rsidRPr="00F67764">
        <w:rPr>
          <w:rFonts w:cs="Times New Roman"/>
          <w:color w:val="000000" w:themeColor="text1"/>
          <w:sz w:val="28"/>
          <w:szCs w:val="28"/>
        </w:rPr>
        <w:t xml:space="preserve"> huyện, thành phố</w:t>
      </w:r>
      <w:r w:rsidR="00DD41DA" w:rsidRPr="00F67764">
        <w:rPr>
          <w:rFonts w:cs="Times New Roman"/>
          <w:color w:val="000000" w:themeColor="text1"/>
          <w:sz w:val="28"/>
          <w:szCs w:val="28"/>
        </w:rPr>
        <w:t xml:space="preserve"> </w:t>
      </w:r>
      <w:r w:rsidRPr="00F67764">
        <w:rPr>
          <w:rFonts w:cs="Times New Roman"/>
          <w:color w:val="000000" w:themeColor="text1"/>
          <w:sz w:val="28"/>
          <w:szCs w:val="28"/>
        </w:rPr>
        <w:t>thực hiện tốt công tác quản lý, tuyên truyền, phổ biến nội dung Quyết định này tới các tổ chức, cá nhân sử dụng xe thô sơ, xe gắn máy, xe mô tô kinh doanh vận tải hành khách và hàng hoá trên địa bàn tỉnh, xử lý nghiêm các hành vi vi phạm theo thẩm quyền.</w:t>
      </w:r>
    </w:p>
    <w:p w14:paraId="1C07CA2E" w14:textId="0556F61E" w:rsidR="00494E08" w:rsidRPr="00F67764" w:rsidRDefault="00494E08" w:rsidP="00F67764">
      <w:pPr>
        <w:spacing w:after="120" w:line="240" w:lineRule="auto"/>
        <w:ind w:firstLine="720"/>
        <w:jc w:val="both"/>
        <w:rPr>
          <w:rFonts w:cs="Times New Roman"/>
          <w:color w:val="000000" w:themeColor="text1"/>
          <w:sz w:val="28"/>
          <w:szCs w:val="28"/>
        </w:rPr>
      </w:pPr>
      <w:r w:rsidRPr="00F67764">
        <w:rPr>
          <w:rFonts w:cs="Times New Roman"/>
          <w:color w:val="000000" w:themeColor="text1"/>
          <w:sz w:val="28"/>
          <w:szCs w:val="28"/>
        </w:rPr>
        <w:t xml:space="preserve">5. Các cơ quan có thẩm quyền quản lý đường bộ phối hợp với Sở </w:t>
      </w:r>
      <w:r w:rsidR="003E1CC7" w:rsidRPr="00F67764">
        <w:rPr>
          <w:rFonts w:cs="Times New Roman"/>
          <w:color w:val="000000" w:themeColor="text1"/>
          <w:sz w:val="28"/>
          <w:szCs w:val="28"/>
        </w:rPr>
        <w:t>Xây dựng</w:t>
      </w:r>
      <w:r w:rsidRPr="00F67764">
        <w:rPr>
          <w:rFonts w:cs="Times New Roman"/>
          <w:color w:val="000000" w:themeColor="text1"/>
          <w:sz w:val="28"/>
          <w:szCs w:val="28"/>
        </w:rPr>
        <w:t xml:space="preserve">, Uỷ ban nhân dân </w:t>
      </w:r>
      <w:r w:rsidR="003E1CC7" w:rsidRPr="00F67764">
        <w:rPr>
          <w:rFonts w:cs="Times New Roman"/>
          <w:color w:val="000000" w:themeColor="text1"/>
          <w:sz w:val="28"/>
          <w:szCs w:val="28"/>
        </w:rPr>
        <w:t xml:space="preserve">các </w:t>
      </w:r>
      <w:r w:rsidR="007236CA" w:rsidRPr="00F67764">
        <w:rPr>
          <w:rFonts w:cs="Times New Roman"/>
          <w:color w:val="000000" w:themeColor="text1"/>
          <w:sz w:val="28"/>
          <w:szCs w:val="28"/>
        </w:rPr>
        <w:t>huyện, thành phố</w:t>
      </w:r>
      <w:r w:rsidRPr="00F67764">
        <w:rPr>
          <w:rFonts w:cs="Times New Roman"/>
          <w:color w:val="000000" w:themeColor="text1"/>
          <w:sz w:val="28"/>
          <w:szCs w:val="28"/>
        </w:rPr>
        <w:t xml:space="preserve"> và cơ quan có liên quan thực hiện cắm biển báo cấm hoặc hạn chế hoạt động đối với xe thô sơ, xe gắn máy, xe mô tô kinh doanh vận tải hành khách và hàng hoá trên địa bàn tỉnh để bảo đảm giao thông thông suốt và an toàn.</w:t>
      </w:r>
    </w:p>
    <w:p w14:paraId="789BB115" w14:textId="77777777" w:rsidR="003E1CC7" w:rsidRPr="00F67764" w:rsidRDefault="003E1CC7" w:rsidP="00F67764">
      <w:pPr>
        <w:spacing w:after="120" w:line="240" w:lineRule="auto"/>
        <w:ind w:firstLine="720"/>
        <w:jc w:val="both"/>
        <w:rPr>
          <w:rFonts w:cs="Times New Roman"/>
          <w:color w:val="000000" w:themeColor="text1"/>
          <w:sz w:val="28"/>
          <w:szCs w:val="28"/>
        </w:rPr>
      </w:pPr>
      <w:bookmarkStart w:id="9" w:name="dieu_34"/>
      <w:r w:rsidRPr="00F67764">
        <w:rPr>
          <w:rFonts w:cs="Times New Roman"/>
          <w:color w:val="000000" w:themeColor="text1"/>
          <w:sz w:val="28"/>
          <w:szCs w:val="28"/>
        </w:rPr>
        <w:t xml:space="preserve">6. </w:t>
      </w:r>
      <w:bookmarkEnd w:id="9"/>
      <w:r w:rsidRPr="00F67764">
        <w:rPr>
          <w:rFonts w:cs="Times New Roman"/>
          <w:color w:val="000000" w:themeColor="text1"/>
          <w:sz w:val="28"/>
          <w:szCs w:val="28"/>
        </w:rPr>
        <w:t>Đơn vị kinh doanh vận tải hành khách, hàng hoá bằng xe mô tô, xe gắn máy, xe thô sơ</w:t>
      </w:r>
    </w:p>
    <w:p w14:paraId="07E56B58" w14:textId="6B0C407A" w:rsidR="003E1CC7" w:rsidRPr="00F67764" w:rsidRDefault="003E1CC7" w:rsidP="00F67764">
      <w:pPr>
        <w:spacing w:after="120" w:line="240" w:lineRule="auto"/>
        <w:ind w:firstLine="720"/>
        <w:jc w:val="both"/>
        <w:rPr>
          <w:rFonts w:cs="Times New Roman"/>
          <w:color w:val="000000" w:themeColor="text1"/>
          <w:sz w:val="28"/>
          <w:szCs w:val="28"/>
        </w:rPr>
      </w:pPr>
      <w:r w:rsidRPr="00F67764">
        <w:rPr>
          <w:rFonts w:cs="Times New Roman"/>
          <w:color w:val="000000" w:themeColor="text1"/>
          <w:sz w:val="28"/>
          <w:szCs w:val="28"/>
        </w:rPr>
        <w:t xml:space="preserve">a) Thực hiện theo quy định pháp luật về hoạt động kinh doanh; hoạt động vận tải đường bộ, bảo </w:t>
      </w:r>
      <w:r w:rsidR="00DD41DA" w:rsidRPr="00F67764">
        <w:rPr>
          <w:rFonts w:cs="Times New Roman"/>
          <w:color w:val="000000" w:themeColor="text1"/>
          <w:sz w:val="28"/>
          <w:szCs w:val="28"/>
        </w:rPr>
        <w:t>đảm</w:t>
      </w:r>
      <w:r w:rsidRPr="00F67764">
        <w:rPr>
          <w:rFonts w:cs="Times New Roman"/>
          <w:color w:val="000000" w:themeColor="text1"/>
          <w:sz w:val="28"/>
          <w:szCs w:val="28"/>
        </w:rPr>
        <w:t xml:space="preserve"> trật tự an toàn giao thông đường bộ và quy định tại Quyết định này;</w:t>
      </w:r>
    </w:p>
    <w:p w14:paraId="0753B410" w14:textId="77777777" w:rsidR="003E1CC7" w:rsidRPr="00F67764" w:rsidRDefault="003E1CC7" w:rsidP="00F67764">
      <w:pPr>
        <w:spacing w:after="120" w:line="240" w:lineRule="auto"/>
        <w:ind w:firstLine="720"/>
        <w:jc w:val="both"/>
        <w:rPr>
          <w:rFonts w:cs="Times New Roman"/>
          <w:color w:val="000000" w:themeColor="text1"/>
          <w:sz w:val="28"/>
          <w:szCs w:val="28"/>
        </w:rPr>
      </w:pPr>
      <w:r w:rsidRPr="00F67764">
        <w:rPr>
          <w:rFonts w:cs="Times New Roman"/>
          <w:color w:val="000000" w:themeColor="text1"/>
          <w:sz w:val="28"/>
          <w:szCs w:val="28"/>
        </w:rPr>
        <w:t>b) Ký hợp đồng lao động và thực hiện đầy đủ các quyền lợi của người lao động theo quy định của pháp luật về lao động; không sử dụng lao động là người bị cấm hành nghề theo quy định của pháp luật;</w:t>
      </w:r>
    </w:p>
    <w:p w14:paraId="312F79EB" w14:textId="77777777" w:rsidR="003E1CC7" w:rsidRPr="00F67764" w:rsidRDefault="003E1CC7" w:rsidP="00F67764">
      <w:pPr>
        <w:spacing w:after="120" w:line="240" w:lineRule="auto"/>
        <w:ind w:firstLine="720"/>
        <w:jc w:val="both"/>
        <w:rPr>
          <w:rFonts w:cs="Times New Roman"/>
          <w:color w:val="000000" w:themeColor="text1"/>
          <w:sz w:val="28"/>
          <w:szCs w:val="28"/>
        </w:rPr>
      </w:pPr>
      <w:r w:rsidRPr="00F67764">
        <w:rPr>
          <w:rFonts w:cs="Times New Roman"/>
          <w:color w:val="000000" w:themeColor="text1"/>
          <w:sz w:val="28"/>
          <w:szCs w:val="28"/>
        </w:rPr>
        <w:t>c) Phải bảo đảm các quyền lợi của hành khách, người thuê vận chuyển hàng hoá theo quy định của pháp luật;</w:t>
      </w:r>
    </w:p>
    <w:p w14:paraId="0564F761" w14:textId="77777777" w:rsidR="003E1CC7" w:rsidRPr="00F67764" w:rsidRDefault="003E1CC7" w:rsidP="00F67764">
      <w:pPr>
        <w:spacing w:after="120" w:line="240" w:lineRule="auto"/>
        <w:ind w:firstLine="720"/>
        <w:jc w:val="both"/>
        <w:rPr>
          <w:rFonts w:cs="Times New Roman"/>
          <w:color w:val="000000" w:themeColor="text1"/>
          <w:sz w:val="28"/>
          <w:szCs w:val="28"/>
        </w:rPr>
      </w:pPr>
      <w:r w:rsidRPr="00F67764">
        <w:rPr>
          <w:rFonts w:cs="Times New Roman"/>
          <w:color w:val="000000" w:themeColor="text1"/>
          <w:sz w:val="28"/>
          <w:szCs w:val="28"/>
        </w:rPr>
        <w:t>d) Tuân thủ quy định về an toàn thông tin đối với các thông tin dữ liệu của hành khách theo quy định pháp luật;</w:t>
      </w:r>
    </w:p>
    <w:p w14:paraId="0D72F0E6" w14:textId="77777777" w:rsidR="003E1CC7" w:rsidRPr="00F67764" w:rsidRDefault="003E1CC7" w:rsidP="00F67764">
      <w:pPr>
        <w:spacing w:after="120" w:line="240" w:lineRule="auto"/>
        <w:ind w:firstLine="720"/>
        <w:jc w:val="both"/>
        <w:rPr>
          <w:rFonts w:cs="Times New Roman"/>
          <w:color w:val="000000" w:themeColor="text1"/>
          <w:sz w:val="28"/>
          <w:szCs w:val="28"/>
        </w:rPr>
      </w:pPr>
      <w:r w:rsidRPr="00F67764">
        <w:rPr>
          <w:rFonts w:cs="Times New Roman"/>
          <w:color w:val="000000" w:themeColor="text1"/>
          <w:sz w:val="28"/>
          <w:szCs w:val="28"/>
        </w:rPr>
        <w:t>đ) Chịu sự thanh tra, kiểm tra việc về hoạt động kinh doanh của cơ quan có thẩm quyền theo quy định của pháp luật.</w:t>
      </w:r>
    </w:p>
    <w:p w14:paraId="0B164375" w14:textId="1AF6C826" w:rsidR="0006597A" w:rsidRPr="00F67764" w:rsidRDefault="0006597A" w:rsidP="00F67764">
      <w:pPr>
        <w:spacing w:after="120" w:line="240" w:lineRule="auto"/>
        <w:ind w:firstLine="720"/>
        <w:jc w:val="both"/>
        <w:rPr>
          <w:rFonts w:cs="Times New Roman"/>
          <w:color w:val="000000" w:themeColor="text1"/>
          <w:sz w:val="28"/>
          <w:szCs w:val="28"/>
        </w:rPr>
      </w:pPr>
      <w:r w:rsidRPr="00F67764">
        <w:rPr>
          <w:rFonts w:cs="Times New Roman"/>
          <w:b/>
          <w:bCs/>
          <w:color w:val="000000" w:themeColor="text1"/>
          <w:sz w:val="28"/>
          <w:szCs w:val="28"/>
        </w:rPr>
        <w:t xml:space="preserve">Điều </w:t>
      </w:r>
      <w:r w:rsidR="007B2224" w:rsidRPr="00F67764">
        <w:rPr>
          <w:rFonts w:cs="Times New Roman"/>
          <w:b/>
          <w:bCs/>
          <w:color w:val="000000" w:themeColor="text1"/>
          <w:sz w:val="28"/>
          <w:szCs w:val="28"/>
        </w:rPr>
        <w:t>10</w:t>
      </w:r>
      <w:r w:rsidRPr="00F67764">
        <w:rPr>
          <w:rFonts w:cs="Times New Roman"/>
          <w:b/>
          <w:bCs/>
          <w:color w:val="000000" w:themeColor="text1"/>
          <w:sz w:val="28"/>
          <w:szCs w:val="28"/>
        </w:rPr>
        <w:t>. Điều khoản thi hành</w:t>
      </w:r>
    </w:p>
    <w:p w14:paraId="702699A5" w14:textId="65ADBCBB" w:rsidR="0006597A" w:rsidRPr="00F67764" w:rsidRDefault="0006597A" w:rsidP="00F67764">
      <w:pPr>
        <w:spacing w:after="120" w:line="240" w:lineRule="auto"/>
        <w:ind w:firstLine="720"/>
        <w:jc w:val="both"/>
        <w:rPr>
          <w:rFonts w:cs="Times New Roman"/>
          <w:color w:val="000000" w:themeColor="text1"/>
          <w:sz w:val="28"/>
          <w:szCs w:val="28"/>
        </w:rPr>
      </w:pPr>
      <w:r w:rsidRPr="00F67764">
        <w:rPr>
          <w:rFonts w:cs="Times New Roman"/>
          <w:color w:val="000000" w:themeColor="text1"/>
          <w:sz w:val="28"/>
          <w:szCs w:val="28"/>
        </w:rPr>
        <w:t xml:space="preserve">1. Quyết định có hiệu lực thi hành kể từ ngày </w:t>
      </w:r>
      <w:r w:rsidR="003E1CC7" w:rsidRPr="00F67764">
        <w:rPr>
          <w:rFonts w:cs="Times New Roman"/>
          <w:color w:val="000000" w:themeColor="text1"/>
          <w:sz w:val="28"/>
          <w:szCs w:val="28"/>
        </w:rPr>
        <w:t xml:space="preserve">     </w:t>
      </w:r>
      <w:r w:rsidRPr="00F67764">
        <w:rPr>
          <w:rFonts w:cs="Times New Roman"/>
          <w:color w:val="000000" w:themeColor="text1"/>
          <w:sz w:val="28"/>
          <w:szCs w:val="28"/>
        </w:rPr>
        <w:t xml:space="preserve"> tháng </w:t>
      </w:r>
      <w:r w:rsidR="003E1CC7" w:rsidRPr="00F67764">
        <w:rPr>
          <w:rFonts w:cs="Times New Roman"/>
          <w:color w:val="000000" w:themeColor="text1"/>
          <w:sz w:val="28"/>
          <w:szCs w:val="28"/>
        </w:rPr>
        <w:t xml:space="preserve">      </w:t>
      </w:r>
      <w:r w:rsidRPr="00F67764">
        <w:rPr>
          <w:rFonts w:cs="Times New Roman"/>
          <w:color w:val="000000" w:themeColor="text1"/>
          <w:sz w:val="28"/>
          <w:szCs w:val="28"/>
        </w:rPr>
        <w:t xml:space="preserve"> năm 2025.</w:t>
      </w:r>
    </w:p>
    <w:p w14:paraId="26130CE0" w14:textId="1814475A" w:rsidR="00447D43" w:rsidRPr="00F67764" w:rsidRDefault="00D373F3" w:rsidP="00F67764">
      <w:pPr>
        <w:spacing w:after="120" w:line="240" w:lineRule="auto"/>
        <w:ind w:firstLine="720"/>
        <w:jc w:val="both"/>
        <w:rPr>
          <w:rFonts w:cs="Times New Roman"/>
          <w:color w:val="000000" w:themeColor="text1"/>
          <w:sz w:val="28"/>
          <w:szCs w:val="28"/>
        </w:rPr>
      </w:pPr>
      <w:r w:rsidRPr="00F67764">
        <w:rPr>
          <w:rFonts w:cs="Times New Roman"/>
          <w:color w:val="000000" w:themeColor="text1"/>
          <w:sz w:val="28"/>
          <w:szCs w:val="28"/>
        </w:rPr>
        <w:t>2</w:t>
      </w:r>
      <w:r w:rsidR="0006597A" w:rsidRPr="00F67764">
        <w:rPr>
          <w:rFonts w:cs="Times New Roman"/>
          <w:color w:val="000000" w:themeColor="text1"/>
          <w:sz w:val="28"/>
          <w:szCs w:val="28"/>
        </w:rPr>
        <w:t xml:space="preserve">. Chánh Văn phòng Ủy ban nhân dân tỉnh, Giám đốc Sở </w:t>
      </w:r>
      <w:r w:rsidR="003E1CC7" w:rsidRPr="00F67764">
        <w:rPr>
          <w:rFonts w:cs="Times New Roman"/>
          <w:color w:val="000000" w:themeColor="text1"/>
          <w:sz w:val="28"/>
          <w:szCs w:val="28"/>
        </w:rPr>
        <w:t>Xây dựng</w:t>
      </w:r>
      <w:r w:rsidR="0006597A" w:rsidRPr="00F67764">
        <w:rPr>
          <w:rFonts w:cs="Times New Roman"/>
          <w:color w:val="000000" w:themeColor="text1"/>
          <w:sz w:val="28"/>
          <w:szCs w:val="28"/>
        </w:rPr>
        <w:t xml:space="preserve">, Giám đốc Công an tỉnh; Thủ trưởng các </w:t>
      </w:r>
      <w:r w:rsidRPr="00F67764">
        <w:rPr>
          <w:rFonts w:cs="Times New Roman"/>
          <w:color w:val="000000" w:themeColor="text1"/>
          <w:sz w:val="28"/>
          <w:szCs w:val="28"/>
        </w:rPr>
        <w:t>S</w:t>
      </w:r>
      <w:r w:rsidR="0006597A" w:rsidRPr="00F67764">
        <w:rPr>
          <w:rFonts w:cs="Times New Roman"/>
          <w:color w:val="000000" w:themeColor="text1"/>
          <w:sz w:val="28"/>
          <w:szCs w:val="28"/>
        </w:rPr>
        <w:t xml:space="preserve">ở, ban, ngành tỉnh, Chủ tịch Ủy ban nhân dân các </w:t>
      </w:r>
      <w:r w:rsidR="0064201C" w:rsidRPr="00F67764">
        <w:rPr>
          <w:rFonts w:cs="Times New Roman"/>
          <w:color w:val="000000" w:themeColor="text1"/>
          <w:sz w:val="28"/>
          <w:szCs w:val="28"/>
        </w:rPr>
        <w:t>huyện, thành phố</w:t>
      </w:r>
      <w:r w:rsidR="003E1CC7" w:rsidRPr="00F67764">
        <w:rPr>
          <w:rFonts w:cs="Times New Roman"/>
          <w:color w:val="000000" w:themeColor="text1"/>
          <w:sz w:val="28"/>
          <w:szCs w:val="28"/>
        </w:rPr>
        <w:t xml:space="preserve"> </w:t>
      </w:r>
      <w:r w:rsidR="0006597A" w:rsidRPr="00F67764">
        <w:rPr>
          <w:rFonts w:cs="Times New Roman"/>
          <w:color w:val="000000" w:themeColor="text1"/>
          <w:sz w:val="28"/>
          <w:szCs w:val="28"/>
        </w:rPr>
        <w:t>và các cơ quan, đơn vị, tổ chức, cá nhân có liên quan chịu trách nhiệm thi hành Quyết định này./.</w:t>
      </w:r>
    </w:p>
    <w:p w14:paraId="1C7AF6F6" w14:textId="77777777" w:rsidR="00D373F3" w:rsidRPr="00447D43" w:rsidRDefault="00D373F3" w:rsidP="00D373F3">
      <w:pPr>
        <w:spacing w:before="80" w:after="0" w:line="240" w:lineRule="auto"/>
        <w:ind w:firstLine="720"/>
        <w:jc w:val="both"/>
      </w:pP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447D43" w:rsidRPr="00447D43" w14:paraId="271A305D" w14:textId="77777777" w:rsidTr="00EB01FA">
        <w:trPr>
          <w:tblCellSpacing w:w="0" w:type="dxa"/>
        </w:trPr>
        <w:tc>
          <w:tcPr>
            <w:tcW w:w="2500" w:type="pct"/>
            <w:tcMar>
              <w:top w:w="0" w:type="dxa"/>
              <w:left w:w="108" w:type="dxa"/>
              <w:bottom w:w="0" w:type="dxa"/>
              <w:right w:w="108" w:type="dxa"/>
            </w:tcMar>
            <w:hideMark/>
          </w:tcPr>
          <w:p w14:paraId="1531E9CE" w14:textId="10775F07" w:rsidR="00EB01FA" w:rsidRPr="00EB01FA" w:rsidRDefault="00447D43" w:rsidP="00EB01FA">
            <w:pPr>
              <w:spacing w:after="0"/>
              <w:rPr>
                <w:color w:val="000000" w:themeColor="text1"/>
                <w:sz w:val="22"/>
              </w:rPr>
            </w:pPr>
            <w:r w:rsidRPr="00447D43">
              <w:rPr>
                <w:b/>
                <w:bCs/>
                <w:i/>
                <w:iCs/>
                <w:lang w:val="nb-NO"/>
              </w:rPr>
              <w:t>Nơi nhận:</w:t>
            </w:r>
            <w:r w:rsidRPr="00447D43">
              <w:rPr>
                <w:b/>
                <w:bCs/>
                <w:i/>
                <w:iCs/>
                <w:lang w:val="nb-NO"/>
              </w:rPr>
              <w:br/>
            </w:r>
            <w:r w:rsidRPr="00EB01FA">
              <w:rPr>
                <w:color w:val="000000" w:themeColor="text1"/>
                <w:lang w:val="nb-NO"/>
              </w:rPr>
              <w:t xml:space="preserve">- Như Điều </w:t>
            </w:r>
            <w:r w:rsidR="00D373F3">
              <w:rPr>
                <w:color w:val="000000" w:themeColor="text1"/>
                <w:lang w:val="nb-NO"/>
              </w:rPr>
              <w:t>10</w:t>
            </w:r>
            <w:r w:rsidRPr="00EB01FA">
              <w:rPr>
                <w:color w:val="000000" w:themeColor="text1"/>
                <w:lang w:val="nb-NO"/>
              </w:rPr>
              <w:t>;</w:t>
            </w:r>
            <w:r w:rsidRPr="00EB01FA">
              <w:rPr>
                <w:color w:val="000000" w:themeColor="text1"/>
                <w:lang w:val="nb-NO"/>
              </w:rPr>
              <w:br/>
            </w:r>
            <w:r w:rsidR="00EB01FA" w:rsidRPr="00EB01FA">
              <w:rPr>
                <w:color w:val="000000" w:themeColor="text1"/>
                <w:sz w:val="22"/>
              </w:rPr>
              <w:t>- Văn phòng Chính phủ;</w:t>
            </w:r>
          </w:p>
          <w:p w14:paraId="36E33E5B" w14:textId="77777777" w:rsidR="00EB01FA" w:rsidRPr="009C14D0" w:rsidRDefault="00EB01FA" w:rsidP="00EB01FA">
            <w:pPr>
              <w:spacing w:after="0"/>
              <w:rPr>
                <w:sz w:val="22"/>
              </w:rPr>
            </w:pPr>
            <w:r w:rsidRPr="00EB01FA">
              <w:rPr>
                <w:color w:val="000000" w:themeColor="text1"/>
                <w:sz w:val="22"/>
              </w:rPr>
              <w:t xml:space="preserve">- Cục Kiểm </w:t>
            </w:r>
            <w:r w:rsidRPr="009C14D0">
              <w:rPr>
                <w:sz w:val="22"/>
              </w:rPr>
              <w:t>tra văn bản QPPL - Bộ Tư pháp;</w:t>
            </w:r>
          </w:p>
          <w:p w14:paraId="46DBFD94" w14:textId="77777777" w:rsidR="00EB01FA" w:rsidRPr="009C14D0" w:rsidRDefault="00EB01FA" w:rsidP="00EB01FA">
            <w:pPr>
              <w:spacing w:after="0"/>
              <w:rPr>
                <w:sz w:val="22"/>
              </w:rPr>
            </w:pPr>
            <w:r w:rsidRPr="009C14D0">
              <w:rPr>
                <w:sz w:val="22"/>
              </w:rPr>
              <w:t>- Vụ Pháp chế - Bộ Xây dựng;</w:t>
            </w:r>
          </w:p>
          <w:p w14:paraId="009BEC6A" w14:textId="77777777" w:rsidR="00EB01FA" w:rsidRPr="009C14D0" w:rsidRDefault="00EB01FA" w:rsidP="00EB01FA">
            <w:pPr>
              <w:spacing w:after="0"/>
              <w:rPr>
                <w:sz w:val="22"/>
              </w:rPr>
            </w:pPr>
            <w:r w:rsidRPr="009C14D0">
              <w:rPr>
                <w:sz w:val="22"/>
                <w:lang w:val="vi-VN"/>
              </w:rPr>
              <w:t xml:space="preserve">- </w:t>
            </w:r>
            <w:r w:rsidRPr="009C14D0">
              <w:rPr>
                <w:sz w:val="22"/>
              </w:rPr>
              <w:t xml:space="preserve">Thường trực: Tỉnh ủy; </w:t>
            </w:r>
            <w:r w:rsidRPr="009C14D0">
              <w:rPr>
                <w:sz w:val="22"/>
                <w:lang w:val="vi-VN"/>
              </w:rPr>
              <w:t>HĐND</w:t>
            </w:r>
            <w:r w:rsidRPr="009C14D0">
              <w:rPr>
                <w:sz w:val="22"/>
              </w:rPr>
              <w:t>;</w:t>
            </w:r>
            <w:r w:rsidRPr="009C14D0">
              <w:rPr>
                <w:sz w:val="22"/>
                <w:lang w:val="vi-VN"/>
              </w:rPr>
              <w:t xml:space="preserve"> </w:t>
            </w:r>
          </w:p>
          <w:p w14:paraId="78C94338" w14:textId="77777777" w:rsidR="00EB01FA" w:rsidRPr="009C14D0" w:rsidRDefault="00EB01FA" w:rsidP="00EB01FA">
            <w:pPr>
              <w:spacing w:after="0"/>
              <w:rPr>
                <w:sz w:val="22"/>
              </w:rPr>
            </w:pPr>
            <w:r w:rsidRPr="009C14D0">
              <w:rPr>
                <w:sz w:val="22"/>
              </w:rPr>
              <w:t xml:space="preserve">- </w:t>
            </w:r>
            <w:r w:rsidRPr="009C14D0">
              <w:rPr>
                <w:bCs/>
                <w:sz w:val="22"/>
                <w:lang w:val="pt-BR"/>
              </w:rPr>
              <w:t>Đoàn Đại biểu Quốc hội tỉnh;</w:t>
            </w:r>
          </w:p>
          <w:p w14:paraId="5C24BBB2" w14:textId="77777777" w:rsidR="00EB01FA" w:rsidRPr="009C14D0" w:rsidRDefault="00EB01FA" w:rsidP="00EB01FA">
            <w:pPr>
              <w:spacing w:after="0"/>
              <w:rPr>
                <w:sz w:val="22"/>
              </w:rPr>
            </w:pPr>
            <w:r w:rsidRPr="009C14D0">
              <w:rPr>
                <w:bCs/>
                <w:sz w:val="22"/>
                <w:lang w:val="pt-BR"/>
              </w:rPr>
              <w:t>- Ủy ban Mặt trận Tổ quốc Việt Nam tỉnh;</w:t>
            </w:r>
            <w:r w:rsidRPr="009C14D0">
              <w:rPr>
                <w:sz w:val="22"/>
                <w:lang w:val="vi-VN"/>
              </w:rPr>
              <w:br/>
              <w:t xml:space="preserve">- </w:t>
            </w:r>
            <w:r w:rsidRPr="009C14D0">
              <w:rPr>
                <w:sz w:val="22"/>
              </w:rPr>
              <w:t>Chủ tịch</w:t>
            </w:r>
            <w:r w:rsidRPr="009C14D0">
              <w:rPr>
                <w:sz w:val="22"/>
                <w:lang w:val="vi-VN"/>
              </w:rPr>
              <w:t>, các PCT UBND tỉnh;</w:t>
            </w:r>
          </w:p>
          <w:p w14:paraId="084186E4" w14:textId="77777777" w:rsidR="00EB01FA" w:rsidRPr="009C14D0" w:rsidRDefault="00EB01FA" w:rsidP="00EB01FA">
            <w:pPr>
              <w:spacing w:after="0"/>
              <w:rPr>
                <w:sz w:val="22"/>
              </w:rPr>
            </w:pPr>
            <w:r w:rsidRPr="009C14D0">
              <w:rPr>
                <w:sz w:val="22"/>
              </w:rPr>
              <w:t>- Thường trực HĐND các huyện, thành phố;</w:t>
            </w:r>
          </w:p>
          <w:p w14:paraId="54E08988" w14:textId="77777777" w:rsidR="00EB01FA" w:rsidRPr="009C14D0" w:rsidRDefault="00EB01FA" w:rsidP="00EB01FA">
            <w:pPr>
              <w:pStyle w:val="NormalWeb"/>
              <w:spacing w:before="0" w:beforeAutospacing="0" w:after="0" w:afterAutospacing="0"/>
              <w:ind w:right="-115"/>
              <w:rPr>
                <w:bCs/>
                <w:sz w:val="22"/>
                <w:szCs w:val="22"/>
                <w:lang w:val="pt-BR"/>
              </w:rPr>
            </w:pPr>
            <w:r w:rsidRPr="009C14D0">
              <w:rPr>
                <w:sz w:val="22"/>
                <w:szCs w:val="22"/>
                <w:lang w:val="pt-BR"/>
              </w:rPr>
              <w:t xml:space="preserve">- Báo </w:t>
            </w:r>
            <w:r>
              <w:rPr>
                <w:sz w:val="22"/>
                <w:szCs w:val="22"/>
                <w:lang w:val="pt-BR"/>
              </w:rPr>
              <w:t xml:space="preserve">và </w:t>
            </w:r>
            <w:r w:rsidRPr="009C14D0">
              <w:rPr>
                <w:sz w:val="22"/>
                <w:szCs w:val="22"/>
                <w:lang w:val="pt-BR"/>
              </w:rPr>
              <w:t>Đài Phát thanh và Truyền hình tỉnh;</w:t>
            </w:r>
          </w:p>
          <w:p w14:paraId="450902CB" w14:textId="77777777" w:rsidR="00EB01FA" w:rsidRPr="009C14D0" w:rsidRDefault="00EB01FA" w:rsidP="00EB01FA">
            <w:pPr>
              <w:spacing w:after="0"/>
              <w:rPr>
                <w:sz w:val="22"/>
              </w:rPr>
            </w:pPr>
            <w:r w:rsidRPr="009C14D0">
              <w:rPr>
                <w:sz w:val="22"/>
              </w:rPr>
              <w:t>- Cổng thông tin điện tử tỉnh;</w:t>
            </w:r>
          </w:p>
          <w:p w14:paraId="05BCFE2A" w14:textId="77777777" w:rsidR="00EB01FA" w:rsidRPr="009C14D0" w:rsidRDefault="00EB01FA" w:rsidP="00EB01FA">
            <w:pPr>
              <w:spacing w:after="0"/>
              <w:rPr>
                <w:sz w:val="22"/>
              </w:rPr>
            </w:pPr>
            <w:r w:rsidRPr="009C14D0">
              <w:rPr>
                <w:sz w:val="22"/>
              </w:rPr>
              <w:t>- Sở KH&amp;CN (bộ phận Công báo);</w:t>
            </w:r>
          </w:p>
          <w:p w14:paraId="43E1B7EE" w14:textId="3E6F519F" w:rsidR="00447D43" w:rsidRPr="00447D43" w:rsidRDefault="00EB01FA" w:rsidP="00EB01FA">
            <w:pPr>
              <w:spacing w:after="0"/>
            </w:pPr>
            <w:r w:rsidRPr="009C14D0">
              <w:rPr>
                <w:sz w:val="22"/>
                <w:lang w:val="vi-VN"/>
              </w:rPr>
              <w:t>- Lưu: VT</w:t>
            </w:r>
            <w:r w:rsidRPr="009C14D0">
              <w:rPr>
                <w:sz w:val="22"/>
              </w:rPr>
              <w:t>.</w:t>
            </w:r>
          </w:p>
        </w:tc>
        <w:tc>
          <w:tcPr>
            <w:tcW w:w="2500" w:type="pct"/>
            <w:tcMar>
              <w:top w:w="0" w:type="dxa"/>
              <w:left w:w="108" w:type="dxa"/>
              <w:bottom w:w="0" w:type="dxa"/>
              <w:right w:w="108" w:type="dxa"/>
            </w:tcMar>
            <w:hideMark/>
          </w:tcPr>
          <w:p w14:paraId="4559F509" w14:textId="0C219348" w:rsidR="00447D43" w:rsidRPr="000E0A18" w:rsidRDefault="00447D43" w:rsidP="000E0A18">
            <w:pPr>
              <w:jc w:val="center"/>
              <w:rPr>
                <w:sz w:val="28"/>
                <w:szCs w:val="28"/>
              </w:rPr>
            </w:pPr>
            <w:r w:rsidRPr="000E0A18">
              <w:rPr>
                <w:b/>
                <w:bCs/>
                <w:sz w:val="28"/>
                <w:szCs w:val="28"/>
                <w:lang w:val="pt-BR"/>
              </w:rPr>
              <w:t>TM. ỦY BAN NHÂN DÂN</w:t>
            </w:r>
            <w:r w:rsidRPr="000E0A18">
              <w:rPr>
                <w:b/>
                <w:bCs/>
                <w:sz w:val="28"/>
                <w:szCs w:val="28"/>
                <w:lang w:val="pt-BR"/>
              </w:rPr>
              <w:br/>
              <w:t>CHỦ TỊCH</w:t>
            </w:r>
            <w:r w:rsidRPr="000E0A18">
              <w:rPr>
                <w:b/>
                <w:bCs/>
                <w:sz w:val="28"/>
                <w:szCs w:val="28"/>
                <w:lang w:val="pt-BR"/>
              </w:rPr>
              <w:br/>
            </w:r>
            <w:r w:rsidRPr="000E0A18">
              <w:rPr>
                <w:b/>
                <w:bCs/>
                <w:sz w:val="28"/>
                <w:szCs w:val="28"/>
                <w:lang w:val="pt-BR"/>
              </w:rPr>
              <w:br/>
            </w:r>
            <w:r w:rsidRPr="000E0A18">
              <w:rPr>
                <w:b/>
                <w:bCs/>
                <w:sz w:val="28"/>
                <w:szCs w:val="28"/>
                <w:lang w:val="pt-BR"/>
              </w:rPr>
              <w:br/>
            </w:r>
            <w:r w:rsidRPr="000E0A18">
              <w:rPr>
                <w:b/>
                <w:bCs/>
                <w:sz w:val="28"/>
                <w:szCs w:val="28"/>
                <w:lang w:val="pt-BR"/>
              </w:rPr>
              <w:br/>
            </w:r>
            <w:r w:rsidRPr="000E0A18">
              <w:rPr>
                <w:b/>
                <w:bCs/>
                <w:sz w:val="28"/>
                <w:szCs w:val="28"/>
                <w:lang w:val="pt-BR"/>
              </w:rPr>
              <w:br/>
            </w:r>
            <w:r w:rsidRPr="000E0A18">
              <w:rPr>
                <w:b/>
                <w:bCs/>
                <w:sz w:val="28"/>
                <w:szCs w:val="28"/>
                <w:lang w:val="pt-BR"/>
              </w:rPr>
              <w:br/>
            </w:r>
            <w:r w:rsidR="000E0A18" w:rsidRPr="000E0A18">
              <w:rPr>
                <w:b/>
                <w:bCs/>
                <w:sz w:val="28"/>
                <w:szCs w:val="28"/>
                <w:lang w:val="pt-BR"/>
              </w:rPr>
              <w:t>Trần Quốc Nam</w:t>
            </w:r>
          </w:p>
        </w:tc>
      </w:tr>
    </w:tbl>
    <w:p w14:paraId="0A60B5AD" w14:textId="290DD30D" w:rsidR="00447D43" w:rsidRPr="00447D43" w:rsidRDefault="00447D43" w:rsidP="00447D43"/>
    <w:p w14:paraId="7FEE0C0A" w14:textId="77777777" w:rsidR="00C261CE" w:rsidRDefault="00C261CE"/>
    <w:sectPr w:rsidR="00C261CE" w:rsidSect="00DD41D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84DC7"/>
    <w:multiLevelType w:val="multilevel"/>
    <w:tmpl w:val="1B0A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E4499E"/>
    <w:multiLevelType w:val="hybridMultilevel"/>
    <w:tmpl w:val="A7BC73B8"/>
    <w:lvl w:ilvl="0" w:tplc="271E35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F05D16"/>
    <w:multiLevelType w:val="hybridMultilevel"/>
    <w:tmpl w:val="881C422A"/>
    <w:lvl w:ilvl="0" w:tplc="02B8A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F70647"/>
    <w:multiLevelType w:val="hybridMultilevel"/>
    <w:tmpl w:val="2CAE9684"/>
    <w:lvl w:ilvl="0" w:tplc="B0BCC0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A814E6"/>
    <w:multiLevelType w:val="hybridMultilevel"/>
    <w:tmpl w:val="3FA638AA"/>
    <w:lvl w:ilvl="0" w:tplc="9D08C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9733270">
    <w:abstractNumId w:val="0"/>
  </w:num>
  <w:num w:numId="2" w16cid:durableId="1597327454">
    <w:abstractNumId w:val="2"/>
  </w:num>
  <w:num w:numId="3" w16cid:durableId="1451775634">
    <w:abstractNumId w:val="3"/>
  </w:num>
  <w:num w:numId="4" w16cid:durableId="2038193997">
    <w:abstractNumId w:val="4"/>
  </w:num>
  <w:num w:numId="5" w16cid:durableId="301816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D43"/>
    <w:rsid w:val="00011D84"/>
    <w:rsid w:val="000230CE"/>
    <w:rsid w:val="0006597A"/>
    <w:rsid w:val="000B370B"/>
    <w:rsid w:val="000B53BD"/>
    <w:rsid w:val="000E0A18"/>
    <w:rsid w:val="0016072F"/>
    <w:rsid w:val="00173F85"/>
    <w:rsid w:val="001A74C0"/>
    <w:rsid w:val="001C18AC"/>
    <w:rsid w:val="001C60E1"/>
    <w:rsid w:val="002B6846"/>
    <w:rsid w:val="002C18AD"/>
    <w:rsid w:val="002C5FC2"/>
    <w:rsid w:val="002D539B"/>
    <w:rsid w:val="0033464E"/>
    <w:rsid w:val="003611CB"/>
    <w:rsid w:val="00367E49"/>
    <w:rsid w:val="00367F3A"/>
    <w:rsid w:val="003E1CC7"/>
    <w:rsid w:val="0042678B"/>
    <w:rsid w:val="00447D43"/>
    <w:rsid w:val="00494E08"/>
    <w:rsid w:val="004C3A6E"/>
    <w:rsid w:val="004D5AAB"/>
    <w:rsid w:val="004E6CFA"/>
    <w:rsid w:val="004F7581"/>
    <w:rsid w:val="00513276"/>
    <w:rsid w:val="00587026"/>
    <w:rsid w:val="00591937"/>
    <w:rsid w:val="005B04E0"/>
    <w:rsid w:val="005E05C8"/>
    <w:rsid w:val="005F54B7"/>
    <w:rsid w:val="005F78FF"/>
    <w:rsid w:val="0064201C"/>
    <w:rsid w:val="006800D6"/>
    <w:rsid w:val="006C5FB7"/>
    <w:rsid w:val="006F2082"/>
    <w:rsid w:val="007236CA"/>
    <w:rsid w:val="00743D80"/>
    <w:rsid w:val="007526BB"/>
    <w:rsid w:val="007B2224"/>
    <w:rsid w:val="007D5AFC"/>
    <w:rsid w:val="008110A1"/>
    <w:rsid w:val="0084034D"/>
    <w:rsid w:val="00855963"/>
    <w:rsid w:val="008625B2"/>
    <w:rsid w:val="008938E0"/>
    <w:rsid w:val="008A0840"/>
    <w:rsid w:val="008B0DC2"/>
    <w:rsid w:val="00906004"/>
    <w:rsid w:val="00951BF9"/>
    <w:rsid w:val="009847B0"/>
    <w:rsid w:val="009A1B56"/>
    <w:rsid w:val="009E5DC6"/>
    <w:rsid w:val="00A029E8"/>
    <w:rsid w:val="00A525AD"/>
    <w:rsid w:val="00AA550A"/>
    <w:rsid w:val="00B56DDA"/>
    <w:rsid w:val="00B73161"/>
    <w:rsid w:val="00B910B4"/>
    <w:rsid w:val="00BA6D9B"/>
    <w:rsid w:val="00C1669D"/>
    <w:rsid w:val="00C261CE"/>
    <w:rsid w:val="00C4150F"/>
    <w:rsid w:val="00C9028E"/>
    <w:rsid w:val="00D14957"/>
    <w:rsid w:val="00D373F3"/>
    <w:rsid w:val="00D55ECE"/>
    <w:rsid w:val="00D86AD2"/>
    <w:rsid w:val="00DB4CAD"/>
    <w:rsid w:val="00DB635B"/>
    <w:rsid w:val="00DD41DA"/>
    <w:rsid w:val="00E20A35"/>
    <w:rsid w:val="00E21EA5"/>
    <w:rsid w:val="00E2284D"/>
    <w:rsid w:val="00E406E2"/>
    <w:rsid w:val="00E55594"/>
    <w:rsid w:val="00E71946"/>
    <w:rsid w:val="00EB01FA"/>
    <w:rsid w:val="00EC19B9"/>
    <w:rsid w:val="00F24245"/>
    <w:rsid w:val="00F3230C"/>
    <w:rsid w:val="00F34566"/>
    <w:rsid w:val="00F365FB"/>
    <w:rsid w:val="00F368DD"/>
    <w:rsid w:val="00F60A80"/>
    <w:rsid w:val="00F67764"/>
    <w:rsid w:val="00FC2BB7"/>
    <w:rsid w:val="00FD2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1727E"/>
  <w15:chartTrackingRefBased/>
  <w15:docId w15:val="{E64DC777-5708-4CF8-BB33-065A4FEB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D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7D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7D4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7D4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47D4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47D4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47D4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47D4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47D4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D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7D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7D4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7D4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47D4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47D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47D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47D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47D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47D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D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D4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D4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47D43"/>
    <w:pPr>
      <w:spacing w:before="160"/>
      <w:jc w:val="center"/>
    </w:pPr>
    <w:rPr>
      <w:i/>
      <w:iCs/>
      <w:color w:val="404040" w:themeColor="text1" w:themeTint="BF"/>
    </w:rPr>
  </w:style>
  <w:style w:type="character" w:customStyle="1" w:styleId="QuoteChar">
    <w:name w:val="Quote Char"/>
    <w:basedOn w:val="DefaultParagraphFont"/>
    <w:link w:val="Quote"/>
    <w:uiPriority w:val="29"/>
    <w:rsid w:val="00447D43"/>
    <w:rPr>
      <w:i/>
      <w:iCs/>
      <w:color w:val="404040" w:themeColor="text1" w:themeTint="BF"/>
    </w:rPr>
  </w:style>
  <w:style w:type="paragraph" w:styleId="ListParagraph">
    <w:name w:val="List Paragraph"/>
    <w:basedOn w:val="Normal"/>
    <w:uiPriority w:val="34"/>
    <w:qFormat/>
    <w:rsid w:val="00447D43"/>
    <w:pPr>
      <w:ind w:left="720"/>
      <w:contextualSpacing/>
    </w:pPr>
  </w:style>
  <w:style w:type="character" w:styleId="IntenseEmphasis">
    <w:name w:val="Intense Emphasis"/>
    <w:basedOn w:val="DefaultParagraphFont"/>
    <w:uiPriority w:val="21"/>
    <w:qFormat/>
    <w:rsid w:val="00447D43"/>
    <w:rPr>
      <w:i/>
      <w:iCs/>
      <w:color w:val="2F5496" w:themeColor="accent1" w:themeShade="BF"/>
    </w:rPr>
  </w:style>
  <w:style w:type="paragraph" w:styleId="IntenseQuote">
    <w:name w:val="Intense Quote"/>
    <w:basedOn w:val="Normal"/>
    <w:next w:val="Normal"/>
    <w:link w:val="IntenseQuoteChar"/>
    <w:uiPriority w:val="30"/>
    <w:qFormat/>
    <w:rsid w:val="00447D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7D43"/>
    <w:rPr>
      <w:i/>
      <w:iCs/>
      <w:color w:val="2F5496" w:themeColor="accent1" w:themeShade="BF"/>
    </w:rPr>
  </w:style>
  <w:style w:type="character" w:styleId="IntenseReference">
    <w:name w:val="Intense Reference"/>
    <w:basedOn w:val="DefaultParagraphFont"/>
    <w:uiPriority w:val="32"/>
    <w:qFormat/>
    <w:rsid w:val="00447D43"/>
    <w:rPr>
      <w:b/>
      <w:bCs/>
      <w:smallCaps/>
      <w:color w:val="2F5496" w:themeColor="accent1" w:themeShade="BF"/>
      <w:spacing w:val="5"/>
    </w:rPr>
  </w:style>
  <w:style w:type="character" w:styleId="Hyperlink">
    <w:name w:val="Hyperlink"/>
    <w:basedOn w:val="DefaultParagraphFont"/>
    <w:uiPriority w:val="99"/>
    <w:unhideWhenUsed/>
    <w:rsid w:val="00447D43"/>
    <w:rPr>
      <w:color w:val="0563C1" w:themeColor="hyperlink"/>
      <w:u w:val="single"/>
    </w:rPr>
  </w:style>
  <w:style w:type="character" w:styleId="UnresolvedMention">
    <w:name w:val="Unresolved Mention"/>
    <w:basedOn w:val="DefaultParagraphFont"/>
    <w:uiPriority w:val="99"/>
    <w:semiHidden/>
    <w:unhideWhenUsed/>
    <w:rsid w:val="00447D43"/>
    <w:rPr>
      <w:color w:val="605E5C"/>
      <w:shd w:val="clear" w:color="auto" w:fill="E1DFDD"/>
    </w:rPr>
  </w:style>
  <w:style w:type="paragraph" w:styleId="NormalWeb">
    <w:name w:val="Normal (Web)"/>
    <w:basedOn w:val="Normal"/>
    <w:link w:val="NormalWebChar"/>
    <w:uiPriority w:val="99"/>
    <w:unhideWhenUsed/>
    <w:rsid w:val="0006597A"/>
    <w:pPr>
      <w:spacing w:before="100" w:beforeAutospacing="1" w:after="100" w:afterAutospacing="1" w:line="240" w:lineRule="auto"/>
    </w:pPr>
    <w:rPr>
      <w:rFonts w:eastAsia="Times New Roman" w:cs="Times New Roman"/>
      <w:kern w:val="0"/>
      <w:szCs w:val="24"/>
      <w14:ligatures w14:val="none"/>
    </w:rPr>
  </w:style>
  <w:style w:type="character" w:customStyle="1" w:styleId="NormalWebChar">
    <w:name w:val="Normal (Web) Char"/>
    <w:link w:val="NormalWeb"/>
    <w:locked/>
    <w:rsid w:val="00C1669D"/>
    <w:rPr>
      <w:rFonts w:eastAsia="Times New Roman" w:cs="Times New Roman"/>
      <w:kern w:val="0"/>
      <w:szCs w:val="24"/>
      <w14:ligatures w14:val="none"/>
    </w:rPr>
  </w:style>
  <w:style w:type="character" w:styleId="Strong">
    <w:name w:val="Strong"/>
    <w:uiPriority w:val="22"/>
    <w:qFormat/>
    <w:rsid w:val="008110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4861">
      <w:bodyDiv w:val="1"/>
      <w:marLeft w:val="0"/>
      <w:marRight w:val="0"/>
      <w:marTop w:val="0"/>
      <w:marBottom w:val="0"/>
      <w:divBdr>
        <w:top w:val="none" w:sz="0" w:space="0" w:color="auto"/>
        <w:left w:val="none" w:sz="0" w:space="0" w:color="auto"/>
        <w:bottom w:val="none" w:sz="0" w:space="0" w:color="auto"/>
        <w:right w:val="none" w:sz="0" w:space="0" w:color="auto"/>
      </w:divBdr>
    </w:div>
    <w:div w:id="49504432">
      <w:bodyDiv w:val="1"/>
      <w:marLeft w:val="0"/>
      <w:marRight w:val="0"/>
      <w:marTop w:val="0"/>
      <w:marBottom w:val="0"/>
      <w:divBdr>
        <w:top w:val="none" w:sz="0" w:space="0" w:color="auto"/>
        <w:left w:val="none" w:sz="0" w:space="0" w:color="auto"/>
        <w:bottom w:val="none" w:sz="0" w:space="0" w:color="auto"/>
        <w:right w:val="none" w:sz="0" w:space="0" w:color="auto"/>
      </w:divBdr>
    </w:div>
    <w:div w:id="51193663">
      <w:bodyDiv w:val="1"/>
      <w:marLeft w:val="0"/>
      <w:marRight w:val="0"/>
      <w:marTop w:val="0"/>
      <w:marBottom w:val="0"/>
      <w:divBdr>
        <w:top w:val="none" w:sz="0" w:space="0" w:color="auto"/>
        <w:left w:val="none" w:sz="0" w:space="0" w:color="auto"/>
        <w:bottom w:val="none" w:sz="0" w:space="0" w:color="auto"/>
        <w:right w:val="none" w:sz="0" w:space="0" w:color="auto"/>
      </w:divBdr>
    </w:div>
    <w:div w:id="172688246">
      <w:bodyDiv w:val="1"/>
      <w:marLeft w:val="0"/>
      <w:marRight w:val="0"/>
      <w:marTop w:val="0"/>
      <w:marBottom w:val="0"/>
      <w:divBdr>
        <w:top w:val="none" w:sz="0" w:space="0" w:color="auto"/>
        <w:left w:val="none" w:sz="0" w:space="0" w:color="auto"/>
        <w:bottom w:val="none" w:sz="0" w:space="0" w:color="auto"/>
        <w:right w:val="none" w:sz="0" w:space="0" w:color="auto"/>
      </w:divBdr>
    </w:div>
    <w:div w:id="182592486">
      <w:bodyDiv w:val="1"/>
      <w:marLeft w:val="0"/>
      <w:marRight w:val="0"/>
      <w:marTop w:val="0"/>
      <w:marBottom w:val="0"/>
      <w:divBdr>
        <w:top w:val="none" w:sz="0" w:space="0" w:color="auto"/>
        <w:left w:val="none" w:sz="0" w:space="0" w:color="auto"/>
        <w:bottom w:val="none" w:sz="0" w:space="0" w:color="auto"/>
        <w:right w:val="none" w:sz="0" w:space="0" w:color="auto"/>
      </w:divBdr>
    </w:div>
    <w:div w:id="185681600">
      <w:bodyDiv w:val="1"/>
      <w:marLeft w:val="0"/>
      <w:marRight w:val="0"/>
      <w:marTop w:val="0"/>
      <w:marBottom w:val="0"/>
      <w:divBdr>
        <w:top w:val="none" w:sz="0" w:space="0" w:color="auto"/>
        <w:left w:val="none" w:sz="0" w:space="0" w:color="auto"/>
        <w:bottom w:val="none" w:sz="0" w:space="0" w:color="auto"/>
        <w:right w:val="none" w:sz="0" w:space="0" w:color="auto"/>
      </w:divBdr>
    </w:div>
    <w:div w:id="189148706">
      <w:bodyDiv w:val="1"/>
      <w:marLeft w:val="0"/>
      <w:marRight w:val="0"/>
      <w:marTop w:val="0"/>
      <w:marBottom w:val="0"/>
      <w:divBdr>
        <w:top w:val="none" w:sz="0" w:space="0" w:color="auto"/>
        <w:left w:val="none" w:sz="0" w:space="0" w:color="auto"/>
        <w:bottom w:val="none" w:sz="0" w:space="0" w:color="auto"/>
        <w:right w:val="none" w:sz="0" w:space="0" w:color="auto"/>
      </w:divBdr>
    </w:div>
    <w:div w:id="202719414">
      <w:bodyDiv w:val="1"/>
      <w:marLeft w:val="0"/>
      <w:marRight w:val="0"/>
      <w:marTop w:val="0"/>
      <w:marBottom w:val="0"/>
      <w:divBdr>
        <w:top w:val="none" w:sz="0" w:space="0" w:color="auto"/>
        <w:left w:val="none" w:sz="0" w:space="0" w:color="auto"/>
        <w:bottom w:val="none" w:sz="0" w:space="0" w:color="auto"/>
        <w:right w:val="none" w:sz="0" w:space="0" w:color="auto"/>
      </w:divBdr>
    </w:div>
    <w:div w:id="282925339">
      <w:bodyDiv w:val="1"/>
      <w:marLeft w:val="0"/>
      <w:marRight w:val="0"/>
      <w:marTop w:val="0"/>
      <w:marBottom w:val="0"/>
      <w:divBdr>
        <w:top w:val="none" w:sz="0" w:space="0" w:color="auto"/>
        <w:left w:val="none" w:sz="0" w:space="0" w:color="auto"/>
        <w:bottom w:val="none" w:sz="0" w:space="0" w:color="auto"/>
        <w:right w:val="none" w:sz="0" w:space="0" w:color="auto"/>
      </w:divBdr>
    </w:div>
    <w:div w:id="397020265">
      <w:bodyDiv w:val="1"/>
      <w:marLeft w:val="0"/>
      <w:marRight w:val="0"/>
      <w:marTop w:val="0"/>
      <w:marBottom w:val="0"/>
      <w:divBdr>
        <w:top w:val="none" w:sz="0" w:space="0" w:color="auto"/>
        <w:left w:val="none" w:sz="0" w:space="0" w:color="auto"/>
        <w:bottom w:val="none" w:sz="0" w:space="0" w:color="auto"/>
        <w:right w:val="none" w:sz="0" w:space="0" w:color="auto"/>
      </w:divBdr>
    </w:div>
    <w:div w:id="406147819">
      <w:bodyDiv w:val="1"/>
      <w:marLeft w:val="0"/>
      <w:marRight w:val="0"/>
      <w:marTop w:val="0"/>
      <w:marBottom w:val="0"/>
      <w:divBdr>
        <w:top w:val="none" w:sz="0" w:space="0" w:color="auto"/>
        <w:left w:val="none" w:sz="0" w:space="0" w:color="auto"/>
        <w:bottom w:val="none" w:sz="0" w:space="0" w:color="auto"/>
        <w:right w:val="none" w:sz="0" w:space="0" w:color="auto"/>
      </w:divBdr>
    </w:div>
    <w:div w:id="519009677">
      <w:bodyDiv w:val="1"/>
      <w:marLeft w:val="0"/>
      <w:marRight w:val="0"/>
      <w:marTop w:val="0"/>
      <w:marBottom w:val="0"/>
      <w:divBdr>
        <w:top w:val="none" w:sz="0" w:space="0" w:color="auto"/>
        <w:left w:val="none" w:sz="0" w:space="0" w:color="auto"/>
        <w:bottom w:val="none" w:sz="0" w:space="0" w:color="auto"/>
        <w:right w:val="none" w:sz="0" w:space="0" w:color="auto"/>
      </w:divBdr>
      <w:divsChild>
        <w:div w:id="968121545">
          <w:marLeft w:val="0"/>
          <w:marRight w:val="0"/>
          <w:marTop w:val="0"/>
          <w:marBottom w:val="0"/>
          <w:divBdr>
            <w:top w:val="none" w:sz="0" w:space="0" w:color="auto"/>
            <w:left w:val="none" w:sz="0" w:space="0" w:color="auto"/>
            <w:bottom w:val="none" w:sz="0" w:space="0" w:color="auto"/>
            <w:right w:val="none" w:sz="0" w:space="0" w:color="auto"/>
          </w:divBdr>
          <w:divsChild>
            <w:div w:id="403113165">
              <w:marLeft w:val="0"/>
              <w:marRight w:val="0"/>
              <w:marTop w:val="0"/>
              <w:marBottom w:val="0"/>
              <w:divBdr>
                <w:top w:val="single" w:sz="12" w:space="0" w:color="F89B1A"/>
                <w:left w:val="single" w:sz="6" w:space="0" w:color="C8D4DB"/>
                <w:bottom w:val="none" w:sz="0" w:space="0" w:color="auto"/>
                <w:right w:val="single" w:sz="6" w:space="0" w:color="C8D4DB"/>
              </w:divBdr>
              <w:divsChild>
                <w:div w:id="609899336">
                  <w:marLeft w:val="0"/>
                  <w:marRight w:val="0"/>
                  <w:marTop w:val="0"/>
                  <w:marBottom w:val="0"/>
                  <w:divBdr>
                    <w:top w:val="none" w:sz="0" w:space="0" w:color="auto"/>
                    <w:left w:val="none" w:sz="0" w:space="0" w:color="auto"/>
                    <w:bottom w:val="none" w:sz="0" w:space="0" w:color="auto"/>
                    <w:right w:val="none" w:sz="0" w:space="0" w:color="auto"/>
                  </w:divBdr>
                  <w:divsChild>
                    <w:div w:id="9643932">
                      <w:marLeft w:val="0"/>
                      <w:marRight w:val="0"/>
                      <w:marTop w:val="0"/>
                      <w:marBottom w:val="0"/>
                      <w:divBdr>
                        <w:top w:val="none" w:sz="0" w:space="0" w:color="auto"/>
                        <w:left w:val="none" w:sz="0" w:space="0" w:color="auto"/>
                        <w:bottom w:val="none" w:sz="0" w:space="0" w:color="auto"/>
                        <w:right w:val="none" w:sz="0" w:space="0" w:color="auto"/>
                      </w:divBdr>
                      <w:divsChild>
                        <w:div w:id="1931159696">
                          <w:marLeft w:val="0"/>
                          <w:marRight w:val="225"/>
                          <w:marTop w:val="0"/>
                          <w:marBottom w:val="0"/>
                          <w:divBdr>
                            <w:top w:val="none" w:sz="0" w:space="0" w:color="auto"/>
                            <w:left w:val="none" w:sz="0" w:space="0" w:color="auto"/>
                            <w:bottom w:val="none" w:sz="0" w:space="0" w:color="auto"/>
                            <w:right w:val="none" w:sz="0" w:space="0" w:color="auto"/>
                          </w:divBdr>
                          <w:divsChild>
                            <w:div w:id="304361145">
                              <w:marLeft w:val="0"/>
                              <w:marRight w:val="0"/>
                              <w:marTop w:val="0"/>
                              <w:marBottom w:val="0"/>
                              <w:divBdr>
                                <w:top w:val="none" w:sz="0" w:space="0" w:color="auto"/>
                                <w:left w:val="none" w:sz="0" w:space="0" w:color="auto"/>
                                <w:bottom w:val="none" w:sz="0" w:space="0" w:color="auto"/>
                                <w:right w:val="none" w:sz="0" w:space="0" w:color="auto"/>
                              </w:divBdr>
                              <w:divsChild>
                                <w:div w:id="1984264324">
                                  <w:marLeft w:val="0"/>
                                  <w:marRight w:val="0"/>
                                  <w:marTop w:val="0"/>
                                  <w:marBottom w:val="0"/>
                                  <w:divBdr>
                                    <w:top w:val="none" w:sz="0" w:space="0" w:color="auto"/>
                                    <w:left w:val="none" w:sz="0" w:space="0" w:color="auto"/>
                                    <w:bottom w:val="none" w:sz="0" w:space="0" w:color="auto"/>
                                    <w:right w:val="none" w:sz="0" w:space="0" w:color="auto"/>
                                  </w:divBdr>
                                  <w:divsChild>
                                    <w:div w:id="76029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3893">
                          <w:marLeft w:val="0"/>
                          <w:marRight w:val="0"/>
                          <w:marTop w:val="150"/>
                          <w:marBottom w:val="0"/>
                          <w:divBdr>
                            <w:top w:val="none" w:sz="0" w:space="0" w:color="auto"/>
                            <w:left w:val="none" w:sz="0" w:space="0" w:color="auto"/>
                            <w:bottom w:val="none" w:sz="0" w:space="0" w:color="auto"/>
                            <w:right w:val="none" w:sz="0" w:space="0" w:color="auto"/>
                          </w:divBdr>
                          <w:divsChild>
                            <w:div w:id="781538086">
                              <w:marLeft w:val="0"/>
                              <w:marRight w:val="0"/>
                              <w:marTop w:val="0"/>
                              <w:marBottom w:val="0"/>
                              <w:divBdr>
                                <w:top w:val="single" w:sz="2" w:space="0" w:color="BDC8D5"/>
                                <w:left w:val="single" w:sz="2" w:space="0" w:color="BDC8D5"/>
                                <w:bottom w:val="single" w:sz="2" w:space="8" w:color="BDC8D5"/>
                                <w:right w:val="single" w:sz="2" w:space="0" w:color="BDC8D5"/>
                              </w:divBdr>
                              <w:divsChild>
                                <w:div w:id="104468038">
                                  <w:marLeft w:val="0"/>
                                  <w:marRight w:val="0"/>
                                  <w:marTop w:val="0"/>
                                  <w:marBottom w:val="150"/>
                                  <w:divBdr>
                                    <w:top w:val="single" w:sz="6" w:space="4" w:color="DCE8F3"/>
                                    <w:left w:val="single" w:sz="6" w:space="4" w:color="DCE8F3"/>
                                    <w:bottom w:val="single" w:sz="6" w:space="4" w:color="DCE8F3"/>
                                    <w:right w:val="single" w:sz="6" w:space="4" w:color="DCE8F3"/>
                                  </w:divBdr>
                                  <w:divsChild>
                                    <w:div w:id="944582619">
                                      <w:marLeft w:val="-75"/>
                                      <w:marRight w:val="-75"/>
                                      <w:marTop w:val="0"/>
                                      <w:marBottom w:val="0"/>
                                      <w:divBdr>
                                        <w:top w:val="none" w:sz="0" w:space="0" w:color="auto"/>
                                        <w:left w:val="none" w:sz="0" w:space="0" w:color="auto"/>
                                        <w:bottom w:val="none" w:sz="0" w:space="0" w:color="auto"/>
                                        <w:right w:val="none" w:sz="0" w:space="0" w:color="auto"/>
                                      </w:divBdr>
                                    </w:div>
                                    <w:div w:id="1506897117">
                                      <w:marLeft w:val="0"/>
                                      <w:marRight w:val="0"/>
                                      <w:marTop w:val="0"/>
                                      <w:marBottom w:val="0"/>
                                      <w:divBdr>
                                        <w:top w:val="none" w:sz="0" w:space="0" w:color="auto"/>
                                        <w:left w:val="none" w:sz="0" w:space="0" w:color="auto"/>
                                        <w:bottom w:val="none" w:sz="0" w:space="0" w:color="auto"/>
                                        <w:right w:val="none" w:sz="0" w:space="0" w:color="auto"/>
                                      </w:divBdr>
                                      <w:divsChild>
                                        <w:div w:id="1756392077">
                                          <w:marLeft w:val="0"/>
                                          <w:marRight w:val="0"/>
                                          <w:marTop w:val="150"/>
                                          <w:marBottom w:val="0"/>
                                          <w:divBdr>
                                            <w:top w:val="none" w:sz="0" w:space="0" w:color="auto"/>
                                            <w:left w:val="none" w:sz="0" w:space="0" w:color="auto"/>
                                            <w:bottom w:val="none" w:sz="0" w:space="0" w:color="auto"/>
                                            <w:right w:val="none" w:sz="0" w:space="0" w:color="auto"/>
                                          </w:divBdr>
                                        </w:div>
                                        <w:div w:id="2115007171">
                                          <w:marLeft w:val="0"/>
                                          <w:marRight w:val="0"/>
                                          <w:marTop w:val="150"/>
                                          <w:marBottom w:val="0"/>
                                          <w:divBdr>
                                            <w:top w:val="none" w:sz="0" w:space="0" w:color="auto"/>
                                            <w:left w:val="none" w:sz="0" w:space="0" w:color="auto"/>
                                            <w:bottom w:val="none" w:sz="0" w:space="0" w:color="auto"/>
                                            <w:right w:val="none" w:sz="0" w:space="0" w:color="auto"/>
                                          </w:divBdr>
                                          <w:divsChild>
                                            <w:div w:id="611938258">
                                              <w:marLeft w:val="0"/>
                                              <w:marRight w:val="0"/>
                                              <w:marTop w:val="0"/>
                                              <w:marBottom w:val="0"/>
                                              <w:divBdr>
                                                <w:top w:val="none" w:sz="0" w:space="0" w:color="auto"/>
                                                <w:left w:val="none" w:sz="0" w:space="0" w:color="auto"/>
                                                <w:bottom w:val="none" w:sz="0" w:space="0" w:color="auto"/>
                                                <w:right w:val="none" w:sz="0" w:space="0" w:color="auto"/>
                                              </w:divBdr>
                                            </w:div>
                                            <w:div w:id="11021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5135603">
      <w:bodyDiv w:val="1"/>
      <w:marLeft w:val="0"/>
      <w:marRight w:val="0"/>
      <w:marTop w:val="0"/>
      <w:marBottom w:val="0"/>
      <w:divBdr>
        <w:top w:val="none" w:sz="0" w:space="0" w:color="auto"/>
        <w:left w:val="none" w:sz="0" w:space="0" w:color="auto"/>
        <w:bottom w:val="none" w:sz="0" w:space="0" w:color="auto"/>
        <w:right w:val="none" w:sz="0" w:space="0" w:color="auto"/>
      </w:divBdr>
    </w:div>
    <w:div w:id="847868431">
      <w:bodyDiv w:val="1"/>
      <w:marLeft w:val="0"/>
      <w:marRight w:val="0"/>
      <w:marTop w:val="0"/>
      <w:marBottom w:val="0"/>
      <w:divBdr>
        <w:top w:val="none" w:sz="0" w:space="0" w:color="auto"/>
        <w:left w:val="none" w:sz="0" w:space="0" w:color="auto"/>
        <w:bottom w:val="none" w:sz="0" w:space="0" w:color="auto"/>
        <w:right w:val="none" w:sz="0" w:space="0" w:color="auto"/>
      </w:divBdr>
    </w:div>
    <w:div w:id="966279587">
      <w:bodyDiv w:val="1"/>
      <w:marLeft w:val="0"/>
      <w:marRight w:val="0"/>
      <w:marTop w:val="0"/>
      <w:marBottom w:val="0"/>
      <w:divBdr>
        <w:top w:val="none" w:sz="0" w:space="0" w:color="auto"/>
        <w:left w:val="none" w:sz="0" w:space="0" w:color="auto"/>
        <w:bottom w:val="none" w:sz="0" w:space="0" w:color="auto"/>
        <w:right w:val="none" w:sz="0" w:space="0" w:color="auto"/>
      </w:divBdr>
      <w:divsChild>
        <w:div w:id="155386445">
          <w:marLeft w:val="0"/>
          <w:marRight w:val="0"/>
          <w:marTop w:val="0"/>
          <w:marBottom w:val="0"/>
          <w:divBdr>
            <w:top w:val="none" w:sz="0" w:space="0" w:color="auto"/>
            <w:left w:val="none" w:sz="0" w:space="0" w:color="auto"/>
            <w:bottom w:val="none" w:sz="0" w:space="0" w:color="auto"/>
            <w:right w:val="none" w:sz="0" w:space="0" w:color="auto"/>
          </w:divBdr>
          <w:divsChild>
            <w:div w:id="665129482">
              <w:marLeft w:val="0"/>
              <w:marRight w:val="0"/>
              <w:marTop w:val="0"/>
              <w:marBottom w:val="0"/>
              <w:divBdr>
                <w:top w:val="single" w:sz="12" w:space="0" w:color="F89B1A"/>
                <w:left w:val="single" w:sz="6" w:space="0" w:color="C8D4DB"/>
                <w:bottom w:val="none" w:sz="0" w:space="0" w:color="auto"/>
                <w:right w:val="single" w:sz="6" w:space="0" w:color="C8D4DB"/>
              </w:divBdr>
              <w:divsChild>
                <w:div w:id="1484001862">
                  <w:marLeft w:val="0"/>
                  <w:marRight w:val="0"/>
                  <w:marTop w:val="0"/>
                  <w:marBottom w:val="0"/>
                  <w:divBdr>
                    <w:top w:val="none" w:sz="0" w:space="0" w:color="auto"/>
                    <w:left w:val="none" w:sz="0" w:space="0" w:color="auto"/>
                    <w:bottom w:val="none" w:sz="0" w:space="0" w:color="auto"/>
                    <w:right w:val="none" w:sz="0" w:space="0" w:color="auto"/>
                  </w:divBdr>
                  <w:divsChild>
                    <w:div w:id="1805463571">
                      <w:marLeft w:val="0"/>
                      <w:marRight w:val="0"/>
                      <w:marTop w:val="0"/>
                      <w:marBottom w:val="0"/>
                      <w:divBdr>
                        <w:top w:val="none" w:sz="0" w:space="0" w:color="auto"/>
                        <w:left w:val="none" w:sz="0" w:space="0" w:color="auto"/>
                        <w:bottom w:val="none" w:sz="0" w:space="0" w:color="auto"/>
                        <w:right w:val="none" w:sz="0" w:space="0" w:color="auto"/>
                      </w:divBdr>
                      <w:divsChild>
                        <w:div w:id="188565794">
                          <w:marLeft w:val="0"/>
                          <w:marRight w:val="225"/>
                          <w:marTop w:val="0"/>
                          <w:marBottom w:val="0"/>
                          <w:divBdr>
                            <w:top w:val="none" w:sz="0" w:space="0" w:color="auto"/>
                            <w:left w:val="none" w:sz="0" w:space="0" w:color="auto"/>
                            <w:bottom w:val="none" w:sz="0" w:space="0" w:color="auto"/>
                            <w:right w:val="none" w:sz="0" w:space="0" w:color="auto"/>
                          </w:divBdr>
                          <w:divsChild>
                            <w:div w:id="1343586240">
                              <w:marLeft w:val="0"/>
                              <w:marRight w:val="0"/>
                              <w:marTop w:val="0"/>
                              <w:marBottom w:val="0"/>
                              <w:divBdr>
                                <w:top w:val="none" w:sz="0" w:space="0" w:color="auto"/>
                                <w:left w:val="none" w:sz="0" w:space="0" w:color="auto"/>
                                <w:bottom w:val="none" w:sz="0" w:space="0" w:color="auto"/>
                                <w:right w:val="none" w:sz="0" w:space="0" w:color="auto"/>
                              </w:divBdr>
                              <w:divsChild>
                                <w:div w:id="5598221">
                                  <w:marLeft w:val="0"/>
                                  <w:marRight w:val="0"/>
                                  <w:marTop w:val="0"/>
                                  <w:marBottom w:val="0"/>
                                  <w:divBdr>
                                    <w:top w:val="none" w:sz="0" w:space="0" w:color="auto"/>
                                    <w:left w:val="none" w:sz="0" w:space="0" w:color="auto"/>
                                    <w:bottom w:val="none" w:sz="0" w:space="0" w:color="auto"/>
                                    <w:right w:val="none" w:sz="0" w:space="0" w:color="auto"/>
                                  </w:divBdr>
                                  <w:divsChild>
                                    <w:div w:id="2358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82910">
                          <w:marLeft w:val="0"/>
                          <w:marRight w:val="0"/>
                          <w:marTop w:val="150"/>
                          <w:marBottom w:val="0"/>
                          <w:divBdr>
                            <w:top w:val="none" w:sz="0" w:space="0" w:color="auto"/>
                            <w:left w:val="none" w:sz="0" w:space="0" w:color="auto"/>
                            <w:bottom w:val="none" w:sz="0" w:space="0" w:color="auto"/>
                            <w:right w:val="none" w:sz="0" w:space="0" w:color="auto"/>
                          </w:divBdr>
                          <w:divsChild>
                            <w:div w:id="158735996">
                              <w:marLeft w:val="0"/>
                              <w:marRight w:val="0"/>
                              <w:marTop w:val="0"/>
                              <w:marBottom w:val="0"/>
                              <w:divBdr>
                                <w:top w:val="single" w:sz="2" w:space="0" w:color="BDC8D5"/>
                                <w:left w:val="single" w:sz="2" w:space="0" w:color="BDC8D5"/>
                                <w:bottom w:val="single" w:sz="2" w:space="8" w:color="BDC8D5"/>
                                <w:right w:val="single" w:sz="2" w:space="0" w:color="BDC8D5"/>
                              </w:divBdr>
                              <w:divsChild>
                                <w:div w:id="129372221">
                                  <w:marLeft w:val="0"/>
                                  <w:marRight w:val="0"/>
                                  <w:marTop w:val="0"/>
                                  <w:marBottom w:val="150"/>
                                  <w:divBdr>
                                    <w:top w:val="single" w:sz="6" w:space="4" w:color="DCE8F3"/>
                                    <w:left w:val="single" w:sz="6" w:space="4" w:color="DCE8F3"/>
                                    <w:bottom w:val="single" w:sz="6" w:space="4" w:color="DCE8F3"/>
                                    <w:right w:val="single" w:sz="6" w:space="4" w:color="DCE8F3"/>
                                  </w:divBdr>
                                  <w:divsChild>
                                    <w:div w:id="469979312">
                                      <w:marLeft w:val="0"/>
                                      <w:marRight w:val="0"/>
                                      <w:marTop w:val="0"/>
                                      <w:marBottom w:val="0"/>
                                      <w:divBdr>
                                        <w:top w:val="none" w:sz="0" w:space="0" w:color="auto"/>
                                        <w:left w:val="none" w:sz="0" w:space="0" w:color="auto"/>
                                        <w:bottom w:val="none" w:sz="0" w:space="0" w:color="auto"/>
                                        <w:right w:val="none" w:sz="0" w:space="0" w:color="auto"/>
                                      </w:divBdr>
                                      <w:divsChild>
                                        <w:div w:id="15425814">
                                          <w:marLeft w:val="0"/>
                                          <w:marRight w:val="0"/>
                                          <w:marTop w:val="150"/>
                                          <w:marBottom w:val="0"/>
                                          <w:divBdr>
                                            <w:top w:val="none" w:sz="0" w:space="0" w:color="auto"/>
                                            <w:left w:val="none" w:sz="0" w:space="0" w:color="auto"/>
                                            <w:bottom w:val="none" w:sz="0" w:space="0" w:color="auto"/>
                                            <w:right w:val="none" w:sz="0" w:space="0" w:color="auto"/>
                                          </w:divBdr>
                                        </w:div>
                                        <w:div w:id="417026394">
                                          <w:marLeft w:val="0"/>
                                          <w:marRight w:val="0"/>
                                          <w:marTop w:val="150"/>
                                          <w:marBottom w:val="0"/>
                                          <w:divBdr>
                                            <w:top w:val="none" w:sz="0" w:space="0" w:color="auto"/>
                                            <w:left w:val="none" w:sz="0" w:space="0" w:color="auto"/>
                                            <w:bottom w:val="none" w:sz="0" w:space="0" w:color="auto"/>
                                            <w:right w:val="none" w:sz="0" w:space="0" w:color="auto"/>
                                          </w:divBdr>
                                          <w:divsChild>
                                            <w:div w:id="209462656">
                                              <w:marLeft w:val="0"/>
                                              <w:marRight w:val="0"/>
                                              <w:marTop w:val="0"/>
                                              <w:marBottom w:val="0"/>
                                              <w:divBdr>
                                                <w:top w:val="none" w:sz="0" w:space="0" w:color="auto"/>
                                                <w:left w:val="none" w:sz="0" w:space="0" w:color="auto"/>
                                                <w:bottom w:val="none" w:sz="0" w:space="0" w:color="auto"/>
                                                <w:right w:val="none" w:sz="0" w:space="0" w:color="auto"/>
                                              </w:divBdr>
                                            </w:div>
                                            <w:div w:id="21121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245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295492">
      <w:bodyDiv w:val="1"/>
      <w:marLeft w:val="0"/>
      <w:marRight w:val="0"/>
      <w:marTop w:val="0"/>
      <w:marBottom w:val="0"/>
      <w:divBdr>
        <w:top w:val="none" w:sz="0" w:space="0" w:color="auto"/>
        <w:left w:val="none" w:sz="0" w:space="0" w:color="auto"/>
        <w:bottom w:val="none" w:sz="0" w:space="0" w:color="auto"/>
        <w:right w:val="none" w:sz="0" w:space="0" w:color="auto"/>
      </w:divBdr>
    </w:div>
    <w:div w:id="1647197881">
      <w:bodyDiv w:val="1"/>
      <w:marLeft w:val="0"/>
      <w:marRight w:val="0"/>
      <w:marTop w:val="0"/>
      <w:marBottom w:val="0"/>
      <w:divBdr>
        <w:top w:val="none" w:sz="0" w:space="0" w:color="auto"/>
        <w:left w:val="none" w:sz="0" w:space="0" w:color="auto"/>
        <w:bottom w:val="none" w:sz="0" w:space="0" w:color="auto"/>
        <w:right w:val="none" w:sz="0" w:space="0" w:color="auto"/>
      </w:divBdr>
    </w:div>
    <w:div w:id="211519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uvienphapluat.vn/van-ban/giao-thong-van-tai/nghi-dinh-151-2024-nd-cp-huong-dan-luat-trat-tu-an-toan-giao-thong-duong-bo-619564.aspx"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A8E52772-3A63-461A-BA04-F5FC5212337C}">
  <ds:schemaRefs>
    <ds:schemaRef ds:uri="http://schemas.openxmlformats.org/officeDocument/2006/bibliography"/>
  </ds:schemaRefs>
</ds:datastoreItem>
</file>

<file path=customXml/itemProps2.xml><?xml version="1.0" encoding="utf-8"?>
<ds:datastoreItem xmlns:ds="http://schemas.openxmlformats.org/officeDocument/2006/customXml" ds:itemID="{6B7FCADE-7A82-4D3A-A7CD-A7F857E5C872}"/>
</file>

<file path=customXml/itemProps3.xml><?xml version="1.0" encoding="utf-8"?>
<ds:datastoreItem xmlns:ds="http://schemas.openxmlformats.org/officeDocument/2006/customXml" ds:itemID="{5A3AA63A-DEC0-4B76-81C5-E9AE3B8F9AD1}"/>
</file>

<file path=customXml/itemProps4.xml><?xml version="1.0" encoding="utf-8"?>
<ds:datastoreItem xmlns:ds="http://schemas.openxmlformats.org/officeDocument/2006/customXml" ds:itemID="{89798E66-0EC9-4266-BFA7-2417E5FC43F8}"/>
</file>

<file path=docProps/app.xml><?xml version="1.0" encoding="utf-8"?>
<Properties xmlns="http://schemas.openxmlformats.org/officeDocument/2006/extended-properties" xmlns:vt="http://schemas.openxmlformats.org/officeDocument/2006/docPropsVTypes">
  <Template>Normal</Template>
  <TotalTime>31</TotalTime>
  <Pages>5</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2025-05-14T07:44:00Z</dcterms:created>
  <dcterms:modified xsi:type="dcterms:W3CDTF">2025-05-16T08:22:00Z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